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D0BC" w14:textId="77777777" w:rsidR="00A066C2" w:rsidRDefault="003D2AD9">
      <w:pPr>
        <w:pStyle w:val="Title"/>
      </w:pPr>
      <w:r>
        <w:t>WLTA Bill Status &amp; Upcoming Events Report</w:t>
      </w:r>
    </w:p>
    <w:p w14:paraId="75999F93" w14:textId="77777777" w:rsidR="00A066C2" w:rsidRDefault="003D2AD9">
      <w:pPr>
        <w:pStyle w:val="Heading1"/>
      </w:pPr>
      <w:r>
        <w:t>Upcoming Events</w:t>
      </w:r>
    </w:p>
    <w:p w14:paraId="218BBE18" w14:textId="77777777" w:rsidR="00A066C2" w:rsidRDefault="00A066C2"/>
    <w:p w14:paraId="09086395" w14:textId="77777777" w:rsidR="00A066C2" w:rsidRDefault="003D2AD9">
      <w:r>
        <w:rPr>
          <w:b/>
          <w:color w:val="000000"/>
        </w:rPr>
        <w:t>Appropriations (House) - HHR A and Virtual JLOB - 1/12 @ 4:00pm</w:t>
      </w:r>
    </w:p>
    <w:p w14:paraId="21E0FBD6" w14:textId="77777777" w:rsidR="00A066C2" w:rsidRDefault="003D2AD9">
      <w:pPr>
        <w:spacing w:before="240" w:after="240"/>
      </w:pPr>
      <w:r>
        <w:rPr>
          <w:color w:val="000000"/>
        </w:rPr>
        <w:t xml:space="preserve">• </w:t>
      </w:r>
      <w:hyperlink r:id="rId7" w:history="1">
        <w:r>
          <w:rPr>
            <w:color w:val="0000CC"/>
            <w:u w:val="single"/>
          </w:rPr>
          <w:t>HB 2289</w:t>
        </w:r>
      </w:hyperlink>
      <w:r>
        <w:rPr>
          <w:color w:val="000000"/>
        </w:rPr>
        <w:t xml:space="preserve"> - Public Hearing - Making 2025-2027 fiscal biennium supplemental operating appropriations. (Remote Testimony Available). (If measure is referred to committee.)</w:t>
      </w:r>
    </w:p>
    <w:p w14:paraId="4F29F6C4" w14:textId="77777777" w:rsidR="00A066C2" w:rsidRDefault="00A066C2"/>
    <w:p w14:paraId="17EC959F" w14:textId="77777777" w:rsidR="00A066C2" w:rsidRDefault="003D2AD9">
      <w:r>
        <w:rPr>
          <w:b/>
          <w:color w:val="000000"/>
        </w:rPr>
        <w:t>Housing (House) - HHR C and Virtual JLOB - 1/13 @ 4:00pm</w:t>
      </w:r>
    </w:p>
    <w:p w14:paraId="6A34B51F" w14:textId="77777777" w:rsidR="00A066C2" w:rsidRDefault="003D2AD9">
      <w:pPr>
        <w:spacing w:before="240" w:after="240"/>
      </w:pPr>
      <w:r>
        <w:rPr>
          <w:color w:val="000000"/>
        </w:rPr>
        <w:t xml:space="preserve">• </w:t>
      </w:r>
      <w:hyperlink r:id="rId8" w:history="1">
        <w:r>
          <w:rPr>
            <w:color w:val="0000CC"/>
            <w:u w:val="single"/>
          </w:rPr>
          <w:t>HB 2236</w:t>
        </w:r>
      </w:hyperlink>
      <w:r>
        <w:rPr>
          <w:color w:val="000000"/>
        </w:rPr>
        <w:t xml:space="preserve"> - Public Hearing - Concerning the housing finance commission. (Remote Testimony Available). (If measure is referred to committee.)</w:t>
      </w:r>
    </w:p>
    <w:p w14:paraId="03156798" w14:textId="77777777" w:rsidR="00A066C2" w:rsidRDefault="00A066C2"/>
    <w:p w14:paraId="6733D2F6" w14:textId="77777777" w:rsidR="00A066C2" w:rsidRDefault="003D2AD9">
      <w:r>
        <w:rPr>
          <w:b/>
          <w:color w:val="000000"/>
        </w:rPr>
        <w:t>Ways &amp; Means (Senate) - SHR 4 and Virtual JACB - 1/13 @ 4:00pm</w:t>
      </w:r>
    </w:p>
    <w:p w14:paraId="4A310FAB" w14:textId="77777777" w:rsidR="00A066C2" w:rsidRDefault="003D2AD9">
      <w:pPr>
        <w:spacing w:before="240" w:after="240"/>
      </w:pPr>
      <w:r>
        <w:rPr>
          <w:color w:val="000000"/>
        </w:rPr>
        <w:t xml:space="preserve">• </w:t>
      </w:r>
      <w:hyperlink r:id="rId9" w:history="1">
        <w:r>
          <w:rPr>
            <w:color w:val="0000CC"/>
            <w:u w:val="single"/>
          </w:rPr>
          <w:t>SB 5998</w:t>
        </w:r>
      </w:hyperlink>
      <w:r>
        <w:rPr>
          <w:color w:val="000000"/>
        </w:rPr>
        <w:t xml:space="preserve"> - Public Hearing - Making 2025-2027 fiscal biennium supplemental operating appropriations. (If measure is referred to committee.)</w:t>
      </w:r>
    </w:p>
    <w:p w14:paraId="5732FDF8" w14:textId="77777777" w:rsidR="00A066C2" w:rsidRDefault="00A066C2"/>
    <w:p w14:paraId="5A45EDAE" w14:textId="77777777" w:rsidR="00A066C2" w:rsidRDefault="003D2AD9">
      <w:r>
        <w:rPr>
          <w:b/>
          <w:color w:val="000000"/>
        </w:rPr>
        <w:t>Housing (Senate) - SHR 4 and Virtual JACB - 1/14 @ 10:30am</w:t>
      </w:r>
    </w:p>
    <w:p w14:paraId="47BC1D34" w14:textId="77777777" w:rsidR="00A066C2" w:rsidRDefault="003D2AD9">
      <w:pPr>
        <w:spacing w:before="240" w:after="240"/>
      </w:pPr>
      <w:r>
        <w:rPr>
          <w:color w:val="000000"/>
        </w:rPr>
        <w:t xml:space="preserve">• </w:t>
      </w:r>
      <w:hyperlink r:id="rId10" w:history="1">
        <w:r>
          <w:rPr>
            <w:color w:val="0000CC"/>
            <w:u w:val="single"/>
          </w:rPr>
          <w:t>SB 5938</w:t>
        </w:r>
      </w:hyperlink>
      <w:r>
        <w:rPr>
          <w:color w:val="000000"/>
        </w:rPr>
        <w:t xml:space="preserve"> - Public Hearing - Concerning the foreclosure prevention fee. (Remote Testimony Available). (If measure is referred to committee.)</w:t>
      </w:r>
    </w:p>
    <w:p w14:paraId="16B92A70" w14:textId="77777777" w:rsidR="00A066C2" w:rsidRDefault="00A066C2"/>
    <w:p w14:paraId="589DB64B" w14:textId="77777777" w:rsidR="00A066C2" w:rsidRDefault="003D2AD9">
      <w:r>
        <w:rPr>
          <w:b/>
          <w:color w:val="000000"/>
        </w:rPr>
        <w:t>Appropriations (House) - HHR A and Virtual JLOB - 1/14 @ 4:00pm</w:t>
      </w:r>
    </w:p>
    <w:p w14:paraId="35675083" w14:textId="77777777" w:rsidR="00A066C2" w:rsidRDefault="003D2AD9">
      <w:pPr>
        <w:spacing w:before="240" w:after="240"/>
      </w:pPr>
      <w:r>
        <w:rPr>
          <w:color w:val="000000"/>
        </w:rPr>
        <w:t xml:space="preserve">• </w:t>
      </w:r>
      <w:hyperlink r:id="rId11" w:history="1">
        <w:r>
          <w:rPr>
            <w:color w:val="0000CC"/>
            <w:u w:val="single"/>
          </w:rPr>
          <w:t>HB 2289</w:t>
        </w:r>
      </w:hyperlink>
      <w:r>
        <w:rPr>
          <w:color w:val="000000"/>
        </w:rPr>
        <w:t xml:space="preserve"> - Public Hearing - Making 2025-2027 fiscal biennium supplemental operating appropriations. (Remote Testimony Available). (If measure is referred to committee.)</w:t>
      </w:r>
    </w:p>
    <w:p w14:paraId="57886F54" w14:textId="77777777" w:rsidR="00A066C2" w:rsidRDefault="003D2AD9">
      <w:pPr>
        <w:spacing w:before="240" w:after="240"/>
      </w:pPr>
      <w:r>
        <w:rPr>
          <w:color w:val="000000"/>
        </w:rPr>
        <w:t xml:space="preserve">• </w:t>
      </w:r>
      <w:hyperlink r:id="rId12" w:history="1">
        <w:r>
          <w:rPr>
            <w:color w:val="0000CC"/>
            <w:u w:val="single"/>
          </w:rPr>
          <w:t>HB 2289</w:t>
        </w:r>
      </w:hyperlink>
      <w:r>
        <w:rPr>
          <w:color w:val="000000"/>
        </w:rPr>
        <w:t xml:space="preserve"> - Public Hearing - Making 2025-2027 fiscal biennium supplemental operating appropriations. Continued from January 12, 2026. (Remote Testimony Available). (If measure is referred to committee.)</w:t>
      </w:r>
    </w:p>
    <w:p w14:paraId="2823DD22" w14:textId="77777777" w:rsidR="00A066C2" w:rsidRDefault="00A066C2"/>
    <w:p w14:paraId="02E71F3F" w14:textId="77777777" w:rsidR="00A066C2" w:rsidRDefault="003D2AD9">
      <w:r>
        <w:rPr>
          <w:b/>
          <w:color w:val="000000"/>
        </w:rPr>
        <w:t>Housing (House) - HHR C and Virtual JLOB - 1/15 @ 8:00am</w:t>
      </w:r>
    </w:p>
    <w:p w14:paraId="77A668B5" w14:textId="77777777" w:rsidR="00A066C2" w:rsidRDefault="003D2AD9">
      <w:pPr>
        <w:spacing w:before="240" w:after="240"/>
      </w:pPr>
      <w:r>
        <w:rPr>
          <w:color w:val="000000"/>
        </w:rPr>
        <w:t xml:space="preserve">• </w:t>
      </w:r>
      <w:hyperlink r:id="rId13" w:history="1">
        <w:r>
          <w:rPr>
            <w:color w:val="0000CC"/>
            <w:u w:val="single"/>
          </w:rPr>
          <w:t>HB 2236</w:t>
        </w:r>
      </w:hyperlink>
      <w:r>
        <w:rPr>
          <w:color w:val="000000"/>
        </w:rPr>
        <w:t xml:space="preserve"> - Exec Session - Concerning the housing finance commission. (If measure is referred to committee.)</w:t>
      </w:r>
    </w:p>
    <w:p w14:paraId="460BEA22" w14:textId="77777777" w:rsidR="00A066C2" w:rsidRDefault="00A066C2"/>
    <w:p w14:paraId="5221E701" w14:textId="77777777" w:rsidR="00A066C2" w:rsidRDefault="003D2AD9">
      <w:r>
        <w:rPr>
          <w:b/>
          <w:color w:val="000000"/>
        </w:rPr>
        <w:t>Housing (Senate) - SHR 4 and Virtual JACB - 1/16 @ 10:30am</w:t>
      </w:r>
    </w:p>
    <w:p w14:paraId="79A7E43B" w14:textId="77777777" w:rsidR="00A066C2" w:rsidRDefault="003D2AD9">
      <w:pPr>
        <w:spacing w:before="240" w:after="240"/>
      </w:pPr>
      <w:r>
        <w:rPr>
          <w:color w:val="000000"/>
        </w:rPr>
        <w:lastRenderedPageBreak/>
        <w:t xml:space="preserve">• </w:t>
      </w:r>
      <w:hyperlink r:id="rId14" w:history="1">
        <w:r>
          <w:rPr>
            <w:color w:val="0000CC"/>
            <w:u w:val="single"/>
          </w:rPr>
          <w:t>SB 6027</w:t>
        </w:r>
      </w:hyperlink>
      <w:r>
        <w:rPr>
          <w:color w:val="000000"/>
        </w:rPr>
        <w:t xml:space="preserve"> - Public Hearing - Modifying requirements and allowed uses for certain funding related to providing and maintaining affordable housing and related services. (Remote Testimony Available). (If measure is referred to committee.)</w:t>
      </w:r>
    </w:p>
    <w:p w14:paraId="38EBA797" w14:textId="77777777" w:rsidR="00A066C2" w:rsidRDefault="00A066C2"/>
    <w:p w14:paraId="438924F2" w14:textId="77777777" w:rsidR="00A066C2" w:rsidRDefault="003D2AD9">
      <w:r>
        <w:pict w14:anchorId="108DFC54">
          <v:rect id="_x0000_i1025" style="width:0;height:1.5pt" o:hralign="center" o:hrstd="t" o:hr="t" fillcolor="#aca899" stroked="f"/>
        </w:pict>
      </w:r>
    </w:p>
    <w:p w14:paraId="7F5B30A0" w14:textId="77777777" w:rsidR="00A066C2" w:rsidRDefault="00A066C2"/>
    <w:p w14:paraId="68656CB9" w14:textId="77777777" w:rsidR="00A066C2" w:rsidRDefault="00A066C2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106"/>
        <w:gridCol w:w="3324"/>
        <w:gridCol w:w="944"/>
        <w:gridCol w:w="1160"/>
        <w:gridCol w:w="1016"/>
        <w:gridCol w:w="979"/>
      </w:tblGrid>
      <w:tr w:rsidR="00A066C2" w14:paraId="280AC11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08E620" w14:textId="77777777" w:rsidR="00A066C2" w:rsidRDefault="003D2AD9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712932" w14:textId="77777777" w:rsidR="00A066C2" w:rsidRDefault="003D2AD9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465FA0" w14:textId="77777777" w:rsidR="00A066C2" w:rsidRDefault="003D2AD9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CF255C" w14:textId="77777777" w:rsidR="00A066C2" w:rsidRDefault="003D2AD9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D92905" w14:textId="77777777" w:rsidR="00A066C2" w:rsidRDefault="003D2AD9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075C31" w14:textId="77777777" w:rsidR="00A066C2" w:rsidRDefault="003D2AD9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688032" w14:textId="77777777" w:rsidR="00A066C2" w:rsidRDefault="003D2AD9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Priority</w:t>
            </w:r>
          </w:p>
        </w:tc>
      </w:tr>
      <w:tr w:rsidR="00A066C2" w14:paraId="5B6EA6C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9DD79C" w14:textId="77777777" w:rsidR="00A066C2" w:rsidRDefault="003D2AD9">
            <w:pPr>
              <w:textAlignment w:val="center"/>
            </w:pPr>
            <w:hyperlink r:id="rId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2193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5109)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65501E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Mortgage lending fraud acc.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BF5D93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Concerning the mortgage lending fraud prosecution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759F9A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78B08F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Ryu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1A4114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3F8217" w14:textId="77777777" w:rsidR="00A066C2" w:rsidRDefault="00A066C2"/>
        </w:tc>
      </w:tr>
      <w:tr w:rsidR="00A066C2" w14:paraId="61232DC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0165BB" w14:textId="77777777" w:rsidR="00A066C2" w:rsidRDefault="003D2AD9">
            <w:pPr>
              <w:textAlignment w:val="center"/>
            </w:pPr>
            <w:hyperlink r:id="rId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2236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6018)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A88250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Housing finance commission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9C068F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Concerning the housing finance commission.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B49171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3C4856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Zahn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AFCC22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6F35F" w14:textId="77777777" w:rsidR="00A066C2" w:rsidRDefault="00A066C2"/>
        </w:tc>
      </w:tr>
      <w:tr w:rsidR="00A066C2" w14:paraId="49F9509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9FC97E" w14:textId="77777777" w:rsidR="00A066C2" w:rsidRDefault="003D2AD9">
            <w:pPr>
              <w:textAlignment w:val="center"/>
            </w:pPr>
            <w:hyperlink r:id="rId1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01A1F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Extreme heat/tenants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AF6D9A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Protecting tenants from periods of extreme heat.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0C83DE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2B83BB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69A3F5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C3BB68" w14:textId="77777777" w:rsidR="00A066C2" w:rsidRDefault="00A066C2"/>
        </w:tc>
      </w:tr>
      <w:tr w:rsidR="00A066C2" w14:paraId="46ED181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96439D" w14:textId="77777777" w:rsidR="00A066C2" w:rsidRDefault="003D2AD9">
            <w:pPr>
              <w:textAlignment w:val="center"/>
            </w:pPr>
            <w:hyperlink r:id="rId1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2266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ACE129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Supportive &amp; emerg.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46B6F1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Encouraging permanent supportive housing, transitional housing, indoor emergency housing, and indoor emergency shelters.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E4F540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A1467C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19B94B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E65F91" w14:textId="77777777" w:rsidR="00A066C2" w:rsidRDefault="00A066C2"/>
        </w:tc>
      </w:tr>
      <w:tr w:rsidR="00A066C2" w14:paraId="00C91CD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C2F398" w14:textId="77777777" w:rsidR="00A066C2" w:rsidRDefault="003D2AD9">
            <w:pPr>
              <w:textAlignment w:val="center"/>
            </w:pPr>
            <w:hyperlink r:id="rId1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2268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07C6A4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Mortgage escrow accounts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5C52CD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Concerning residential mortgage loan escrow accounts.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E1586B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09C175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Bernbaum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4F955E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223E9F" w14:textId="77777777" w:rsidR="00A066C2" w:rsidRDefault="00A066C2"/>
        </w:tc>
      </w:tr>
      <w:tr w:rsidR="00A066C2" w14:paraId="1D7B022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6393EF" w14:textId="77777777" w:rsidR="00A066C2" w:rsidRDefault="003D2AD9">
            <w:pPr>
              <w:textAlignment w:val="center"/>
            </w:pPr>
            <w:hyperlink r:id="rId2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2289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5998)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2F040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BA5B6E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Making 2025-2027 fiscal biennium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527177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D7A849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5FF25B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E14E05" w14:textId="77777777" w:rsidR="00A066C2" w:rsidRDefault="00A066C2"/>
        </w:tc>
      </w:tr>
      <w:tr w:rsidR="00A066C2" w14:paraId="5D9AF52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0ED1C3" w14:textId="77777777" w:rsidR="00A066C2" w:rsidRDefault="003D2AD9">
            <w:pPr>
              <w:textAlignment w:val="center"/>
            </w:pPr>
            <w:hyperlink r:id="rId2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2294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91EAC6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 xml:space="preserve">Use restrictions/food, med.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E88BF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Prohibiting negative use restrictions on real property that have the effect of limiting consumer access to food and medicine.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4E5B00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05C16D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Farivar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DA55CE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1A8631" w14:textId="77777777" w:rsidR="00A066C2" w:rsidRDefault="00A066C2"/>
        </w:tc>
      </w:tr>
      <w:tr w:rsidR="00A066C2" w14:paraId="5393D46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BB6323" w14:textId="77777777" w:rsidR="00A066C2" w:rsidRDefault="003D2AD9">
            <w:pPr>
              <w:textAlignment w:val="center"/>
            </w:pPr>
            <w:hyperlink r:id="rId2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2298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D6EF42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Property title protection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A5A3FF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Authorizing county auditors to create a voluntary property title protection program to prevent land record fraud.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91527D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1671FC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Parshley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1F8BAB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3DDEAA" w14:textId="77777777" w:rsidR="00A066C2" w:rsidRDefault="00A066C2"/>
        </w:tc>
      </w:tr>
      <w:tr w:rsidR="00A066C2" w14:paraId="75B3F95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498B66" w14:textId="77777777" w:rsidR="00A066C2" w:rsidRDefault="003D2AD9">
            <w:pPr>
              <w:textAlignment w:val="center"/>
            </w:pPr>
            <w:hyperlink r:id="rId2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75C98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Condominium warranties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C13B73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Increasing the supply of condominiums by expanding the types of condominium buildings that may be subject to an express warranty of quality and express warranty insurance coverage.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128AD6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650857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FDA7DC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1D4384" w14:textId="77777777" w:rsidR="00A066C2" w:rsidRDefault="00A066C2"/>
        </w:tc>
      </w:tr>
      <w:tr w:rsidR="00A066C2" w14:paraId="100F2C1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708B85" w14:textId="77777777" w:rsidR="00A066C2" w:rsidRDefault="003D2AD9">
            <w:pPr>
              <w:textAlignment w:val="center"/>
            </w:pPr>
            <w:hyperlink r:id="rId2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A520CB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Common interest communities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E7DD6B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Concerning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262B43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567791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Reed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35C16E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4A64F1" w14:textId="77777777" w:rsidR="00A066C2" w:rsidRDefault="00A066C2"/>
        </w:tc>
      </w:tr>
      <w:tr w:rsidR="00A066C2" w14:paraId="795A56D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1A830F" w14:textId="77777777" w:rsidR="00A066C2" w:rsidRDefault="003D2AD9">
            <w:pPr>
              <w:textAlignment w:val="center"/>
            </w:pPr>
            <w:hyperlink r:id="rId2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2359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6027)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22AC17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Affordable housing funding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30DFCD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Modifying requirements and allowed uses for certain funding related to providing and maintaining affordable housing and related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066F1A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E0F1B0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A4E474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DCDEC1" w14:textId="77777777" w:rsidR="00A066C2" w:rsidRDefault="00A066C2"/>
        </w:tc>
      </w:tr>
      <w:tr w:rsidR="00A066C2" w14:paraId="487D660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C1A5C9" w14:textId="77777777" w:rsidR="00A066C2" w:rsidRDefault="003D2AD9">
            <w:pPr>
              <w:textAlignment w:val="center"/>
            </w:pPr>
            <w:hyperlink r:id="rId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01CE49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Real estate disclosure form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539E30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 xml:space="preserve">Revising the real estate seller disclosure notice to reflect changes in the pollution liability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insurance agency's home heating oil tank insurance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E85ED9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8B624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Fey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462784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66D81C" w14:textId="77777777" w:rsidR="00A066C2" w:rsidRDefault="00A066C2"/>
        </w:tc>
      </w:tr>
      <w:tr w:rsidR="00A066C2" w14:paraId="1D41432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C06C7F" w14:textId="77777777" w:rsidR="00A066C2" w:rsidRDefault="003D2AD9">
            <w:pPr>
              <w:textAlignment w:val="center"/>
            </w:pPr>
            <w:hyperlink r:id="rId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2376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0EF5F7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FED68E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Concerning property tax reform.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79C68D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H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C2D536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7A1EC1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FABD69" w14:textId="77777777" w:rsidR="00A066C2" w:rsidRDefault="00A066C2"/>
        </w:tc>
      </w:tr>
      <w:tr w:rsidR="00A066C2" w14:paraId="5C13969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BB13F9" w14:textId="77777777" w:rsidR="00A066C2" w:rsidRDefault="003D2AD9">
            <w:pPr>
              <w:textAlignment w:val="center"/>
            </w:pPr>
            <w:hyperlink r:id="rId2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5109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2193)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FA369D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Mortgage lending fraud acc.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0DE1F3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Concerning the mortgage lending fraud prosecution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A21AF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S Rules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F177F4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93C002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39C3A6" w14:textId="77777777" w:rsidR="00A066C2" w:rsidRDefault="00A066C2"/>
        </w:tc>
      </w:tr>
      <w:tr w:rsidR="00A066C2" w14:paraId="4CF751B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85E0AB" w14:textId="77777777" w:rsidR="00A066C2" w:rsidRDefault="003D2AD9">
            <w:pPr>
              <w:textAlignment w:val="center"/>
            </w:pPr>
            <w:hyperlink r:id="rId2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0905F2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Deed of trust assignment/fee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35D846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Exempting assignments or substitutions of previously recorded deeds of trust from the document recording fee and the covenant homeownership program assessment.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B6DA95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S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EC6837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66B08B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8F7E90" w14:textId="77777777" w:rsidR="00A066C2" w:rsidRDefault="00A066C2"/>
        </w:tc>
      </w:tr>
      <w:tr w:rsidR="00A066C2" w14:paraId="5B690B1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07FAC2" w14:textId="77777777" w:rsidR="00A066C2" w:rsidRDefault="003D2AD9">
            <w:pPr>
              <w:textAlignment w:val="center"/>
            </w:pPr>
            <w:hyperlink r:id="rId3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5938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2BAD4F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Foreclosure prevention fee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A47874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Concerning the foreclosure prevention fee.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ADE24A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S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CF1D2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9E4D11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FF4E3C" w14:textId="77777777" w:rsidR="00A066C2" w:rsidRDefault="00A066C2"/>
        </w:tc>
      </w:tr>
      <w:tr w:rsidR="00A066C2" w14:paraId="5359990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DB7381" w14:textId="77777777" w:rsidR="00A066C2" w:rsidRDefault="003D2AD9">
            <w:pPr>
              <w:textAlignment w:val="center"/>
            </w:pPr>
            <w:hyperlink r:id="rId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EB0942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Live presentations/sales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CF0A50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Exempting live presentations from retail sales and use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CB50AA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S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E26D0A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Torres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7DE60A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EEB31A" w14:textId="77777777" w:rsidR="00A066C2" w:rsidRDefault="00A066C2"/>
        </w:tc>
      </w:tr>
      <w:tr w:rsidR="00A066C2" w14:paraId="4090961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507E4E" w14:textId="77777777" w:rsidR="00A066C2" w:rsidRDefault="003D2AD9">
            <w:pPr>
              <w:textAlignment w:val="center"/>
            </w:pPr>
            <w:hyperlink r:id="rId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2289)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0A4B3B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F4E88E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Making 2025-2027 fiscal biennium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8A6C6B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S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6E4718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AA583C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07BAA8" w14:textId="77777777" w:rsidR="00A066C2" w:rsidRDefault="00A066C2"/>
        </w:tc>
      </w:tr>
      <w:tr w:rsidR="00A066C2" w14:paraId="2E83527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DB1979" w14:textId="77777777" w:rsidR="00A066C2" w:rsidRDefault="003D2AD9">
            <w:pPr>
              <w:textAlignment w:val="center"/>
            </w:pPr>
            <w:hyperlink r:id="rId3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6027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2359)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6CE902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Affordable housing funding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33D875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Modifying requirements and allowed uses for certain funding related to providing and maintaining affordable housing and related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03B51C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S Prefiled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793EA" w14:textId="77777777" w:rsidR="00A066C2" w:rsidRDefault="003D2AD9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02604F" w14:textId="77777777" w:rsidR="00A066C2" w:rsidRDefault="00A066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5A18D" w14:textId="77777777" w:rsidR="00A066C2" w:rsidRDefault="00A066C2"/>
        </w:tc>
      </w:tr>
    </w:tbl>
    <w:p w14:paraId="7EFED067" w14:textId="77777777" w:rsidR="003D2AD9" w:rsidRDefault="003D2AD9"/>
    <w:sectPr w:rsidR="00000000" w:rsidSect="002A7CED">
      <w:footerReference w:type="default" r:id="rId34"/>
      <w:pgSz w:w="12240" w:h="15840" w:code="1"/>
      <w:pgMar w:top="700" w:right="700" w:bottom="700" w:left="7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6AE2" w14:textId="77777777" w:rsidR="003D2AD9" w:rsidRDefault="003D2AD9">
      <w:r>
        <w:separator/>
      </w:r>
    </w:p>
  </w:endnote>
  <w:endnote w:type="continuationSeparator" w:id="0">
    <w:p w14:paraId="6165DD3D" w14:textId="77777777" w:rsidR="003D2AD9" w:rsidRDefault="003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9042" w14:textId="77777777" w:rsidR="00A066C2" w:rsidRDefault="003D2AD9">
    <w:pPr>
      <w:spacing w:before="240" w:after="240"/>
    </w:pPr>
    <w:r>
      <w:rPr>
        <w:color w:val="000000"/>
      </w:rPr>
      <w:t>Bill Status &amp; Upcoming Events Report</w:t>
    </w:r>
    <w:r>
      <w:rPr>
        <w:color w:val="000000"/>
      </w:rPr>
      <w:br/>
      <w:t>January 9, 2026</w:t>
    </w:r>
    <w:r>
      <w:rPr>
        <w:color w:val="000000"/>
      </w:rPr>
      <w:br/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color w:val="00000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5066" w14:textId="77777777" w:rsidR="003D2AD9" w:rsidRDefault="003D2AD9">
      <w:r>
        <w:separator/>
      </w:r>
    </w:p>
  </w:footnote>
  <w:footnote w:type="continuationSeparator" w:id="0">
    <w:p w14:paraId="51224479" w14:textId="77777777" w:rsidR="003D2AD9" w:rsidRDefault="003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146"/>
    <w:multiLevelType w:val="hybridMultilevel"/>
    <w:tmpl w:val="F0D81D84"/>
    <w:lvl w:ilvl="0" w:tplc="27437444">
      <w:start w:val="1"/>
      <w:numFmt w:val="decimal"/>
      <w:lvlText w:val="%1."/>
      <w:lvlJc w:val="left"/>
      <w:pPr>
        <w:ind w:left="720" w:hanging="360"/>
      </w:pPr>
    </w:lvl>
    <w:lvl w:ilvl="1" w:tplc="27437444" w:tentative="1">
      <w:start w:val="1"/>
      <w:numFmt w:val="lowerLetter"/>
      <w:lvlText w:val="%2."/>
      <w:lvlJc w:val="left"/>
      <w:pPr>
        <w:ind w:left="1440" w:hanging="360"/>
      </w:pPr>
    </w:lvl>
    <w:lvl w:ilvl="2" w:tplc="27437444" w:tentative="1">
      <w:start w:val="1"/>
      <w:numFmt w:val="lowerRoman"/>
      <w:lvlText w:val="%3."/>
      <w:lvlJc w:val="right"/>
      <w:pPr>
        <w:ind w:left="2160" w:hanging="180"/>
      </w:pPr>
    </w:lvl>
    <w:lvl w:ilvl="3" w:tplc="27437444" w:tentative="1">
      <w:start w:val="1"/>
      <w:numFmt w:val="decimal"/>
      <w:lvlText w:val="%4."/>
      <w:lvlJc w:val="left"/>
      <w:pPr>
        <w:ind w:left="2880" w:hanging="360"/>
      </w:pPr>
    </w:lvl>
    <w:lvl w:ilvl="4" w:tplc="27437444" w:tentative="1">
      <w:start w:val="1"/>
      <w:numFmt w:val="lowerLetter"/>
      <w:lvlText w:val="%5."/>
      <w:lvlJc w:val="left"/>
      <w:pPr>
        <w:ind w:left="3600" w:hanging="360"/>
      </w:pPr>
    </w:lvl>
    <w:lvl w:ilvl="5" w:tplc="27437444" w:tentative="1">
      <w:start w:val="1"/>
      <w:numFmt w:val="lowerRoman"/>
      <w:lvlText w:val="%6."/>
      <w:lvlJc w:val="right"/>
      <w:pPr>
        <w:ind w:left="4320" w:hanging="180"/>
      </w:pPr>
    </w:lvl>
    <w:lvl w:ilvl="6" w:tplc="27437444" w:tentative="1">
      <w:start w:val="1"/>
      <w:numFmt w:val="decimal"/>
      <w:lvlText w:val="%7."/>
      <w:lvlJc w:val="left"/>
      <w:pPr>
        <w:ind w:left="5040" w:hanging="360"/>
      </w:pPr>
    </w:lvl>
    <w:lvl w:ilvl="7" w:tplc="27437444" w:tentative="1">
      <w:start w:val="1"/>
      <w:numFmt w:val="lowerLetter"/>
      <w:lvlText w:val="%8."/>
      <w:lvlJc w:val="left"/>
      <w:pPr>
        <w:ind w:left="5760" w:hanging="360"/>
      </w:pPr>
    </w:lvl>
    <w:lvl w:ilvl="8" w:tplc="27437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7D4F12"/>
    <w:multiLevelType w:val="hybridMultilevel"/>
    <w:tmpl w:val="5FF8464E"/>
    <w:lvl w:ilvl="0" w:tplc="85748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24039">
    <w:abstractNumId w:val="4"/>
  </w:num>
  <w:num w:numId="2" w16cid:durableId="200169748">
    <w:abstractNumId w:val="6"/>
  </w:num>
  <w:num w:numId="3" w16cid:durableId="2009941615">
    <w:abstractNumId w:val="7"/>
  </w:num>
  <w:num w:numId="4" w16cid:durableId="577403319">
    <w:abstractNumId w:val="5"/>
  </w:num>
  <w:num w:numId="5" w16cid:durableId="1937445972">
    <w:abstractNumId w:val="2"/>
  </w:num>
  <w:num w:numId="6" w16cid:durableId="1236665316">
    <w:abstractNumId w:val="1"/>
  </w:num>
  <w:num w:numId="7" w16cid:durableId="896821122">
    <w:abstractNumId w:val="3"/>
  </w:num>
  <w:num w:numId="8" w16cid:durableId="481120283">
    <w:abstractNumId w:val="8"/>
  </w:num>
  <w:num w:numId="9" w16cid:durableId="33018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32050"/>
    <w:rsid w:val="003D2AD9"/>
    <w:rsid w:val="00403577"/>
    <w:rsid w:val="00624664"/>
    <w:rsid w:val="006E2870"/>
    <w:rsid w:val="007B5800"/>
    <w:rsid w:val="007C4D0A"/>
    <w:rsid w:val="00843371"/>
    <w:rsid w:val="00A066C2"/>
    <w:rsid w:val="00A93BCE"/>
    <w:rsid w:val="00AC30E5"/>
    <w:rsid w:val="00D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1BC705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"/>
    <w:next w:val="Normal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leg.wa.gov/billsummary?Year=2025&amp;BillNumber=2236" TargetMode="External"/><Relationship Id="rId18" Type="http://schemas.openxmlformats.org/officeDocument/2006/relationships/hyperlink" Target="http://app.leg.wa.gov/billsummary?Year=2025&amp;BillNumber=2266" TargetMode="External"/><Relationship Id="rId26" Type="http://schemas.openxmlformats.org/officeDocument/2006/relationships/hyperlink" Target="http://app.leg.wa.gov/billsummary?Year=2025&amp;BillNumber=23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p.leg.wa.gov/billsummary?Year=2025&amp;BillNumber=229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app.leg.wa.gov/billsummary?Year=2025&amp;BillNumber=2289" TargetMode="External"/><Relationship Id="rId12" Type="http://schemas.openxmlformats.org/officeDocument/2006/relationships/hyperlink" Target="https://app.leg.wa.gov/billsummary?Year=2025&amp;BillNumber=2289" TargetMode="External"/><Relationship Id="rId17" Type="http://schemas.openxmlformats.org/officeDocument/2006/relationships/hyperlink" Target="http://app.leg.wa.gov/billsummary?Year=2025&amp;BillNumber=2265" TargetMode="External"/><Relationship Id="rId25" Type="http://schemas.openxmlformats.org/officeDocument/2006/relationships/hyperlink" Target="http://app.leg.wa.gov/billsummary?Year=2025&amp;BillNumber=2359" TargetMode="External"/><Relationship Id="rId33" Type="http://schemas.openxmlformats.org/officeDocument/2006/relationships/hyperlink" Target="http://app.leg.wa.gov/billsummary?Year=2025&amp;BillNumber=6027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.leg.wa.gov/billsummary?Year=2025&amp;BillNumber=2236" TargetMode="External"/><Relationship Id="rId20" Type="http://schemas.openxmlformats.org/officeDocument/2006/relationships/hyperlink" Target="http://app.leg.wa.gov/billsummary?Year=2025&amp;BillNumber=2289" TargetMode="External"/><Relationship Id="rId29" Type="http://schemas.openxmlformats.org/officeDocument/2006/relationships/hyperlink" Target="http://app.leg.wa.gov/billsummary?Year=2025&amp;BillNumber=59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leg.wa.gov/billsummary?Year=2025&amp;BillNumber=2289" TargetMode="External"/><Relationship Id="rId24" Type="http://schemas.openxmlformats.org/officeDocument/2006/relationships/hyperlink" Target="http://app.leg.wa.gov/billsummary?Year=2025&amp;BillNumber=2354" TargetMode="External"/><Relationship Id="rId32" Type="http://schemas.openxmlformats.org/officeDocument/2006/relationships/hyperlink" Target="http://app.leg.wa.gov/billsummary?Year=2025&amp;BillNumber=59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pp.leg.wa.gov/billsummary?Year=2025&amp;BillNumber=2193" TargetMode="External"/><Relationship Id="rId23" Type="http://schemas.openxmlformats.org/officeDocument/2006/relationships/hyperlink" Target="http://app.leg.wa.gov/billsummary?Year=2025&amp;BillNumber=2304" TargetMode="External"/><Relationship Id="rId28" Type="http://schemas.openxmlformats.org/officeDocument/2006/relationships/hyperlink" Target="http://app.leg.wa.gov/billsummary?Year=2025&amp;BillNumber=510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pp.leg.wa.gov/billsummary?Year=2025&amp;BillNumber=5938" TargetMode="External"/><Relationship Id="rId19" Type="http://schemas.openxmlformats.org/officeDocument/2006/relationships/hyperlink" Target="http://app.leg.wa.gov/billsummary?Year=2025&amp;BillNumber=2268" TargetMode="External"/><Relationship Id="rId31" Type="http://schemas.openxmlformats.org/officeDocument/2006/relationships/hyperlink" Target="http://app.leg.wa.gov/billsummary?Year=2025&amp;BillNumber=5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leg.wa.gov/billsummary?Year=2025&amp;BillNumber=5998" TargetMode="External"/><Relationship Id="rId14" Type="http://schemas.openxmlformats.org/officeDocument/2006/relationships/hyperlink" Target="https://app.leg.wa.gov/billsummary?Year=2025&amp;BillNumber=6027" TargetMode="External"/><Relationship Id="rId22" Type="http://schemas.openxmlformats.org/officeDocument/2006/relationships/hyperlink" Target="http://app.leg.wa.gov/billsummary?Year=2025&amp;BillNumber=2298" TargetMode="External"/><Relationship Id="rId27" Type="http://schemas.openxmlformats.org/officeDocument/2006/relationships/hyperlink" Target="http://app.leg.wa.gov/billsummary?Year=2025&amp;BillNumber=2376" TargetMode="External"/><Relationship Id="rId30" Type="http://schemas.openxmlformats.org/officeDocument/2006/relationships/hyperlink" Target="http://app.leg.wa.gov/billsummary?Year=2025&amp;BillNumber=593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app.leg.wa.gov/billsummary?Year=2025&amp;BillNumber=2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Jp Kissling</cp:lastModifiedBy>
  <cp:revision>2</cp:revision>
  <dcterms:created xsi:type="dcterms:W3CDTF">2026-01-09T21:34:00Z</dcterms:created>
  <dcterms:modified xsi:type="dcterms:W3CDTF">2026-01-09T21:34:00Z</dcterms:modified>
  <cp:category/>
</cp:coreProperties>
</file>