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Bill Status Report</w:t>
      </w:r>
    </w:p>
    <w:p/>
    <w:tbl>
      <w:tblPr>
        <w:tblStyle w:val="NormalTablePHPDOCX"/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/>
        <w:gridCol/>
        <w:gridCol/>
        <w:gridCol/>
        <w:gridCol/>
        <w:gridCol/>
        <w:gridCol/>
      </w:tblGrid>
      <w:tr>
        <w:trPr>
          <w:trHeight w:val="0" w:hRule="atLeast"/>
          <w:jc w:val="lef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Bill #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Abbrev.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Short Description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Status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Sponsor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Priority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Position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b2c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the personal property tax exemption.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Leavitt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b54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5108)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Service contracts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Regulating service contracts and protection product guarantees.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Ryu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b83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local roads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local roads.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ba1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Rural area ADUs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accessory dwelling units in rural areas.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bcd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Energy labeling/residential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energy labeling of residential buildings.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Duerr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bea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Homes for heroes program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homes for heroes program.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c17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3D-printed buildings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3D-printed building construction.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c33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treasurer costs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cost recovery for county treasurers.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c60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REET admin. fees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fees for administration of the real estate excise tax.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c7d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1065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Family burial grounds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family burial grounds.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Walsh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c9a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1075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 financing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housing supply by supporting the ability of public housing authorities to finance affordable housing developments.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cb8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Solicited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Establishing consumer protections for owners of solicited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Donaghy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cd7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Residential landlord-tenant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Preparing for revisions to the residential landlord-tenant act by creating a task force and establishing a moratorium on new residential landlord-tenant regulations.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d0b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Social services/property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property tax exemption for property owned by a qualifying nonprofit organization and loaned, leased, or rented to and used by any government entity to provide character-building, benevolent, protective, or rehabilitative social services.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d37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Lot splitting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housing options through lot splitting.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d54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Disabled veterans/prop.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Recognizing the tremendous sacrifices made by our military veterans by phasing down the disability rating requirements to ensure more disabled veterans are eligible for property tax relief.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Barnard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d71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Housing cost task force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task force on housing cost driver analysis.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Klicker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d9d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1115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5111)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Recording fees/escrow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Tharinger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Support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dba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1126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Local tax rate changes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Standardizing notification provisions relating to local tax rate changes and shared taxes administered by the department.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de7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1164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Urban growth area boundaries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urban growth area boundaries for residential development.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05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1165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access to the property tax exemption program for seniors, people retired due to disability, and veterans with disabilities.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24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1179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value freeze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property tax valuation freeze for senior citizens and disabled veterans.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Volz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3f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1191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removing vehicle titles from manufactured homes.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71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1197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5166)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Operating budget, supp.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2023-2025 fiscal biennium second supplemental operating appropriations.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Ormsby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8c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1198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5167)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Operating budget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2025-2027 fiscal biennium operating appropriations.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Ormsby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a7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1199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Strengthening consumer protection through increased insurer accountability for violations of the insurance code.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Taylor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c1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HJR 4200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Personal property taxation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taxation of personal property.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de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Corporation 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updates to Washington's corporation acts.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efe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Senior citizens/prop. taxes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property tax relief to senior citizens.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Fortunato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f1c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Retention of court exhibits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retention of court exhibits.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f5e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5037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Uniform custodial trust act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Enacting the uniform custodial trust act.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Holy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f7a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5057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f9a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5078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Boehnke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fba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5092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Farm machinery sales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sales and use tax exemption for qualifying farm machinery and equipment.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Boehnke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fd9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5109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Mortgage lending fraud acc.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mortgage lending fraud prosecution account.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Kauffman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cffa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5111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1115)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Recording fees/escrow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Chapman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Support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d01a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Common interest communities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common interest communities.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d061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5154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auditor duties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Clarifying the duties of county auditors.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Goehner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d07e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5166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1197)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Operating budget, supp.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2023-2025 fiscal biennium second supplemental operating appropriations.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Robinson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d09d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5167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1198)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Operating budget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2025-2027 fiscal biennium operating appropriations.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Robinson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d0bc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5170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boundary line adjustments on public lands owned or managed by the department of natural resources.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Short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147c7d0d9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5212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filing of adjudication claims for precode uses of groundwater and surface water in the water resource inventory area 1 water rights adjudication.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Shewmake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</w:tbl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8147c7d4859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Bill Status Report</w:t>
    </w:r>
    <w:r>
      <w:rPr>
        <w:color w:val="000000"/>
        <w:sz w:val="24"/>
        <w:szCs w:val="24"/>
      </w:rPr>
      <w:br/>
      <w:t xml:space="preserve">January 10, 2025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51192">
    <w:multiLevelType w:val="hybridMultilevel"/>
    <w:lvl w:ilvl="0" w:tplc="65291752">
      <w:start w:val="1"/>
      <w:numFmt w:val="decimal"/>
      <w:lvlText w:val="%1."/>
      <w:lvlJc w:val="left"/>
      <w:pPr>
        <w:ind w:left="720" w:hanging="360"/>
      </w:pPr>
    </w:lvl>
    <w:lvl w:ilvl="1" w:tplc="65291752" w:tentative="1">
      <w:start w:val="1"/>
      <w:numFmt w:val="lowerLetter"/>
      <w:lvlText w:val="%2."/>
      <w:lvlJc w:val="left"/>
      <w:pPr>
        <w:ind w:left="1440" w:hanging="360"/>
      </w:pPr>
    </w:lvl>
    <w:lvl w:ilvl="2" w:tplc="65291752" w:tentative="1">
      <w:start w:val="1"/>
      <w:numFmt w:val="lowerRoman"/>
      <w:lvlText w:val="%3."/>
      <w:lvlJc w:val="right"/>
      <w:pPr>
        <w:ind w:left="2160" w:hanging="180"/>
      </w:pPr>
    </w:lvl>
    <w:lvl w:ilvl="3" w:tplc="65291752" w:tentative="1">
      <w:start w:val="1"/>
      <w:numFmt w:val="decimal"/>
      <w:lvlText w:val="%4."/>
      <w:lvlJc w:val="left"/>
      <w:pPr>
        <w:ind w:left="2880" w:hanging="360"/>
      </w:pPr>
    </w:lvl>
    <w:lvl w:ilvl="4" w:tplc="65291752" w:tentative="1">
      <w:start w:val="1"/>
      <w:numFmt w:val="lowerLetter"/>
      <w:lvlText w:val="%5."/>
      <w:lvlJc w:val="left"/>
      <w:pPr>
        <w:ind w:left="3600" w:hanging="360"/>
      </w:pPr>
    </w:lvl>
    <w:lvl w:ilvl="5" w:tplc="65291752" w:tentative="1">
      <w:start w:val="1"/>
      <w:numFmt w:val="lowerRoman"/>
      <w:lvlText w:val="%6."/>
      <w:lvlJc w:val="right"/>
      <w:pPr>
        <w:ind w:left="4320" w:hanging="180"/>
      </w:pPr>
    </w:lvl>
    <w:lvl w:ilvl="6" w:tplc="65291752" w:tentative="1">
      <w:start w:val="1"/>
      <w:numFmt w:val="decimal"/>
      <w:lvlText w:val="%7."/>
      <w:lvlJc w:val="left"/>
      <w:pPr>
        <w:ind w:left="5040" w:hanging="360"/>
      </w:pPr>
    </w:lvl>
    <w:lvl w:ilvl="7" w:tplc="65291752" w:tentative="1">
      <w:start w:val="1"/>
      <w:numFmt w:val="lowerLetter"/>
      <w:lvlText w:val="%8."/>
      <w:lvlJc w:val="left"/>
      <w:pPr>
        <w:ind w:left="5760" w:hanging="360"/>
      </w:pPr>
    </w:lvl>
    <w:lvl w:ilvl="8" w:tplc="65291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51191">
    <w:multiLevelType w:val="hybridMultilevel"/>
    <w:lvl w:ilvl="0" w:tplc="84834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51191">
    <w:abstractNumId w:val="49251191"/>
  </w:num>
  <w:num w:numId="49251192">
    <w:abstractNumId w:val="492511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16922491" Type="http://schemas.openxmlformats.org/officeDocument/2006/relationships/numbering" Target="numbering.xml"/><Relationship Id="rId362036132" Type="http://schemas.openxmlformats.org/officeDocument/2006/relationships/footnotes" Target="footnotes.xml"/><Relationship Id="rId290772329" Type="http://schemas.openxmlformats.org/officeDocument/2006/relationships/endnotes" Target="endnotes.xml"/><Relationship Id="rId705922442" Type="http://schemas.openxmlformats.org/officeDocument/2006/relationships/comments" Target="comments.xml"/><Relationship Id="rId1678147c7cb2cb" Type="http://schemas.openxmlformats.org/officeDocument/2006/relationships/hyperlink" Target="http://app.leg.wa.gov/billsummary?Year=2025&amp;BillNumber=1004" TargetMode="External"/><Relationship Id="rId1678147c7cb541" Type="http://schemas.openxmlformats.org/officeDocument/2006/relationships/hyperlink" Target="http://app.leg.wa.gov/billsummary?Year=2025&amp;BillNumber=1006" TargetMode="External"/><Relationship Id="rId1678147c7cb83e" Type="http://schemas.openxmlformats.org/officeDocument/2006/relationships/hyperlink" Target="http://app.leg.wa.gov/billsummary?Year=2025&amp;BillNumber=1008" TargetMode="External"/><Relationship Id="rId1678147c7cba18" Type="http://schemas.openxmlformats.org/officeDocument/2006/relationships/hyperlink" Target="http://app.leg.wa.gov/billsummary?Year=2025&amp;BillNumber=1010" TargetMode="External"/><Relationship Id="rId1678147c7cbcd2" Type="http://schemas.openxmlformats.org/officeDocument/2006/relationships/hyperlink" Target="http://app.leg.wa.gov/billsummary?Year=2025&amp;BillNumber=1015" TargetMode="External"/><Relationship Id="rId1678147c7cbea6" Type="http://schemas.openxmlformats.org/officeDocument/2006/relationships/hyperlink" Target="http://app.leg.wa.gov/billsummary?Year=2025&amp;BillNumber=1022" TargetMode="External"/><Relationship Id="rId1678147c7cc171" Type="http://schemas.openxmlformats.org/officeDocument/2006/relationships/hyperlink" Target="http://app.leg.wa.gov/billsummary?Year=2025&amp;BillNumber=1029" TargetMode="External"/><Relationship Id="rId1678147c7cc33e" Type="http://schemas.openxmlformats.org/officeDocument/2006/relationships/hyperlink" Target="http://app.leg.wa.gov/billsummary?Year=2025&amp;BillNumber=1042" TargetMode="External"/><Relationship Id="rId1678147c7cc602" Type="http://schemas.openxmlformats.org/officeDocument/2006/relationships/hyperlink" Target="http://app.leg.wa.gov/billsummary?Year=2025&amp;BillNumber=1044" TargetMode="External"/><Relationship Id="rId1678147c7cc7d0" Type="http://schemas.openxmlformats.org/officeDocument/2006/relationships/hyperlink" Target="http://app.leg.wa.gov/billsummary?Year=2025&amp;BillNumber=1065" TargetMode="External"/><Relationship Id="rId1678147c7cc9a0" Type="http://schemas.openxmlformats.org/officeDocument/2006/relationships/hyperlink" Target="http://app.leg.wa.gov/billsummary?Year=2025&amp;BillNumber=1075" TargetMode="External"/><Relationship Id="rId1678147c7ccb88" Type="http://schemas.openxmlformats.org/officeDocument/2006/relationships/hyperlink" Target="http://app.leg.wa.gov/billsummary?Year=2025&amp;BillNumber=1081" TargetMode="External"/><Relationship Id="rId1678147c7ccd73" Type="http://schemas.openxmlformats.org/officeDocument/2006/relationships/hyperlink" Target="http://app.leg.wa.gov/billsummary?Year=2025&amp;BillNumber=1088" TargetMode="External"/><Relationship Id="rId1678147c7cd0ba" Type="http://schemas.openxmlformats.org/officeDocument/2006/relationships/hyperlink" Target="http://app.leg.wa.gov/billsummary?Year=2025&amp;BillNumber=1094" TargetMode="External"/><Relationship Id="rId1678147c7cd37a" Type="http://schemas.openxmlformats.org/officeDocument/2006/relationships/hyperlink" Target="http://app.leg.wa.gov/billsummary?Year=2025&amp;BillNumber=1096" TargetMode="External"/><Relationship Id="rId1678147c7cd549" Type="http://schemas.openxmlformats.org/officeDocument/2006/relationships/hyperlink" Target="http://app.leg.wa.gov/billsummary?Year=2025&amp;BillNumber=1106" TargetMode="External"/><Relationship Id="rId1678147c7cd71c" Type="http://schemas.openxmlformats.org/officeDocument/2006/relationships/hyperlink" Target="http://app.leg.wa.gov/billsummary?Year=2025&amp;BillNumber=1108" TargetMode="External"/><Relationship Id="rId1678147c7cd9d3" Type="http://schemas.openxmlformats.org/officeDocument/2006/relationships/hyperlink" Target="http://app.leg.wa.gov/billsummary?Year=2025&amp;BillNumber=1115" TargetMode="External"/><Relationship Id="rId1678147c7cdbac" Type="http://schemas.openxmlformats.org/officeDocument/2006/relationships/hyperlink" Target="http://app.leg.wa.gov/billsummary?Year=2025&amp;BillNumber=1126" TargetMode="External"/><Relationship Id="rId1678147c7cde7e" Type="http://schemas.openxmlformats.org/officeDocument/2006/relationships/hyperlink" Target="http://app.leg.wa.gov/billsummary?Year=2025&amp;BillNumber=1164" TargetMode="External"/><Relationship Id="rId1678147c7ce05e" Type="http://schemas.openxmlformats.org/officeDocument/2006/relationships/hyperlink" Target="http://app.leg.wa.gov/billsummary?Year=2025&amp;BillNumber=1165" TargetMode="External"/><Relationship Id="rId1678147c7ce24b" Type="http://schemas.openxmlformats.org/officeDocument/2006/relationships/hyperlink" Target="http://app.leg.wa.gov/billsummary?Year=2025&amp;BillNumber=1179" TargetMode="External"/><Relationship Id="rId1678147c7ce3fd" Type="http://schemas.openxmlformats.org/officeDocument/2006/relationships/hyperlink" Target="http://app.leg.wa.gov/billsummary?Year=2025&amp;BillNumber=1191" TargetMode="External"/><Relationship Id="rId1678147c7ce710" Type="http://schemas.openxmlformats.org/officeDocument/2006/relationships/hyperlink" Target="http://app.leg.wa.gov/billsummary?Year=2025&amp;BillNumber=1197" TargetMode="External"/><Relationship Id="rId1678147c7ce8c3" Type="http://schemas.openxmlformats.org/officeDocument/2006/relationships/hyperlink" Target="http://app.leg.wa.gov/billsummary?Year=2025&amp;BillNumber=1198" TargetMode="External"/><Relationship Id="rId1678147c7cea7c" Type="http://schemas.openxmlformats.org/officeDocument/2006/relationships/hyperlink" Target="http://app.leg.wa.gov/billsummary?Year=2025&amp;BillNumber=1199" TargetMode="External"/><Relationship Id="rId1678147c7cec13" Type="http://schemas.openxmlformats.org/officeDocument/2006/relationships/hyperlink" Target="http://app.leg.wa.gov/billsummary?Year=2025&amp;BillNumber=4200" TargetMode="External"/><Relationship Id="rId1678147c7cede7" Type="http://schemas.openxmlformats.org/officeDocument/2006/relationships/hyperlink" Target="http://app.leg.wa.gov/billsummary?Year=2025&amp;BillNumber=5006" TargetMode="External"/><Relationship Id="rId1678147c7cefeb" Type="http://schemas.openxmlformats.org/officeDocument/2006/relationships/hyperlink" Target="http://app.leg.wa.gov/billsummary?Year=2025&amp;BillNumber=5020" TargetMode="External"/><Relationship Id="rId1678147c7cf1c8" Type="http://schemas.openxmlformats.org/officeDocument/2006/relationships/hyperlink" Target="http://app.leg.wa.gov/billsummary?Year=2025&amp;BillNumber=5021" TargetMode="External"/><Relationship Id="rId1678147c7cf5e7" Type="http://schemas.openxmlformats.org/officeDocument/2006/relationships/hyperlink" Target="http://app.leg.wa.gov/billsummary?Year=2025&amp;BillNumber=5037" TargetMode="External"/><Relationship Id="rId1678147c7cf7a9" Type="http://schemas.openxmlformats.org/officeDocument/2006/relationships/hyperlink" Target="http://app.leg.wa.gov/billsummary?Year=2025&amp;BillNumber=5057" TargetMode="External"/><Relationship Id="rId1678147c7cf9a8" Type="http://schemas.openxmlformats.org/officeDocument/2006/relationships/hyperlink" Target="http://app.leg.wa.gov/billsummary?Year=2025&amp;BillNumber=5078" TargetMode="External"/><Relationship Id="rId1678147c7cfba6" Type="http://schemas.openxmlformats.org/officeDocument/2006/relationships/hyperlink" Target="http://app.leg.wa.gov/billsummary?Year=2025&amp;BillNumber=5092" TargetMode="External"/><Relationship Id="rId1678147c7cfd9f" Type="http://schemas.openxmlformats.org/officeDocument/2006/relationships/hyperlink" Target="http://app.leg.wa.gov/billsummary?Year=2025&amp;BillNumber=5109" TargetMode="External"/><Relationship Id="rId1678147c7cffab" Type="http://schemas.openxmlformats.org/officeDocument/2006/relationships/hyperlink" Target="http://app.leg.wa.gov/billsummary?Year=2025&amp;BillNumber=5111" TargetMode="External"/><Relationship Id="rId1678147c7d01a3" Type="http://schemas.openxmlformats.org/officeDocument/2006/relationships/hyperlink" Target="http://app.leg.wa.gov/billsummary?Year=2025&amp;BillNumber=5129" TargetMode="External"/><Relationship Id="rId1678147c7d0613" Type="http://schemas.openxmlformats.org/officeDocument/2006/relationships/hyperlink" Target="http://app.leg.wa.gov/billsummary?Year=2025&amp;BillNumber=5154" TargetMode="External"/><Relationship Id="rId1678147c7d07ec" Type="http://schemas.openxmlformats.org/officeDocument/2006/relationships/hyperlink" Target="http://app.leg.wa.gov/billsummary?Year=2025&amp;BillNumber=5166" TargetMode="External"/><Relationship Id="rId1678147c7d09d0" Type="http://schemas.openxmlformats.org/officeDocument/2006/relationships/hyperlink" Target="http://app.leg.wa.gov/billsummary?Year=2025&amp;BillNumber=5167" TargetMode="External"/><Relationship Id="rId1678147c7d0bc1" Type="http://schemas.openxmlformats.org/officeDocument/2006/relationships/hyperlink" Target="http://app.leg.wa.gov/billsummary?Year=2025&amp;BillNumber=5170" TargetMode="External"/><Relationship Id="rId1678147c7d0d90" Type="http://schemas.openxmlformats.org/officeDocument/2006/relationships/hyperlink" Target="http://app.leg.wa.gov/billsummary?Year=2025&amp;BillNumber=5212" TargetMode="External"/><Relationship Id="rId1678147c7d4859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