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33E31" w14:textId="1E239C0E" w:rsidR="00E65D4C" w:rsidRDefault="00A664EE" w:rsidP="001659EC">
      <w:pPr>
        <w:spacing w:after="0"/>
        <w:jc w:val="right"/>
        <w:rPr>
          <w:rFonts w:ascii="Arial Black" w:hAnsi="Arial Black"/>
        </w:rPr>
      </w:pPr>
      <w:r>
        <w:rPr>
          <w:noProof/>
        </w:rPr>
        <w:drawing>
          <wp:anchor distT="0" distB="0" distL="114300" distR="114300" simplePos="0" relativeHeight="251661312" behindDoc="0" locked="0" layoutInCell="1" allowOverlap="1" wp14:anchorId="20EBD021" wp14:editId="3288ECAA">
            <wp:simplePos x="0" y="0"/>
            <wp:positionH relativeFrom="column">
              <wp:posOffset>-88377</wp:posOffset>
            </wp:positionH>
            <wp:positionV relativeFrom="paragraph">
              <wp:posOffset>-72188</wp:posOffset>
            </wp:positionV>
            <wp:extent cx="2205519" cy="1260034"/>
            <wp:effectExtent l="0" t="0" r="4445" b="0"/>
            <wp:wrapNone/>
            <wp:docPr id="2024427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427437" name="Picture 2024427437"/>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24624" cy="1270949"/>
                    </a:xfrm>
                    <a:prstGeom prst="rect">
                      <a:avLst/>
                    </a:prstGeom>
                  </pic:spPr>
                </pic:pic>
              </a:graphicData>
            </a:graphic>
            <wp14:sizeRelH relativeFrom="page">
              <wp14:pctWidth>0</wp14:pctWidth>
            </wp14:sizeRelH>
            <wp14:sizeRelV relativeFrom="page">
              <wp14:pctHeight>0</wp14:pctHeight>
            </wp14:sizeRelV>
          </wp:anchor>
        </w:drawing>
      </w:r>
      <w:r w:rsidR="00113CB9" w:rsidRPr="00A65FF2">
        <w:rPr>
          <w:rFonts w:ascii="Arial Black" w:hAnsi="Arial Black"/>
        </w:rPr>
        <w:t>Washington Land Title Association</w:t>
      </w:r>
    </w:p>
    <w:p w14:paraId="57059B3E" w14:textId="0ED9670E" w:rsidR="007E6DEA" w:rsidRPr="007E6DEA" w:rsidRDefault="006B6235" w:rsidP="007E6DEA">
      <w:pPr>
        <w:spacing w:after="0"/>
        <w:jc w:val="right"/>
        <w:rPr>
          <w:rFonts w:eastAsiaTheme="minorEastAsia" w:cs="Times New Roman"/>
          <w:noProof/>
          <w:sz w:val="16"/>
          <w:szCs w:val="16"/>
        </w:rPr>
      </w:pPr>
      <w:hyperlink r:id="rId6" w:history="1">
        <w:r w:rsidRPr="00707474">
          <w:rPr>
            <w:rStyle w:val="Hyperlink"/>
            <w:rFonts w:eastAsiaTheme="minorEastAsia"/>
            <w:noProof/>
            <w:sz w:val="16"/>
            <w:szCs w:val="16"/>
          </w:rPr>
          <w:t>http</w:t>
        </w:r>
        <w:r w:rsidR="00C15C20">
          <w:rPr>
            <w:rStyle w:val="Hyperlink"/>
            <w:rFonts w:eastAsiaTheme="minorEastAsia"/>
            <w:noProof/>
            <w:sz w:val="16"/>
            <w:szCs w:val="16"/>
          </w:rPr>
          <w:t>s</w:t>
        </w:r>
        <w:r w:rsidRPr="00707474">
          <w:rPr>
            <w:rStyle w:val="Hyperlink"/>
            <w:rFonts w:eastAsiaTheme="minorEastAsia"/>
            <w:noProof/>
            <w:sz w:val="16"/>
            <w:szCs w:val="16"/>
          </w:rPr>
          <w:t>://washingtonlandtitle.com</w:t>
        </w:r>
      </w:hyperlink>
    </w:p>
    <w:p w14:paraId="0D217145" w14:textId="3FD140ED" w:rsidR="007E6DEA" w:rsidRDefault="0097582F" w:rsidP="007E6DEA">
      <w:pPr>
        <w:spacing w:after="0"/>
        <w:jc w:val="right"/>
        <w:rPr>
          <w:rFonts w:ascii="ArabBruD" w:hAnsi="ArabBruD"/>
          <w:sz w:val="16"/>
          <w:szCs w:val="16"/>
        </w:rPr>
      </w:pPr>
      <w:r>
        <w:rPr>
          <w:rFonts w:ascii="ArabBruD" w:hAnsi="ArabBruD"/>
          <w:sz w:val="16"/>
          <w:szCs w:val="16"/>
        </w:rPr>
        <w:t xml:space="preserve">Mail: </w:t>
      </w:r>
      <w:r w:rsidR="007E6DEA" w:rsidRPr="007E6DEA">
        <w:rPr>
          <w:rFonts w:ascii="ArabBruD" w:hAnsi="ArabBruD"/>
          <w:sz w:val="16"/>
          <w:szCs w:val="16"/>
        </w:rPr>
        <w:t>PO Box 328</w:t>
      </w:r>
      <w:r>
        <w:rPr>
          <w:rFonts w:ascii="ArabBruD" w:hAnsi="ArabBruD"/>
          <w:sz w:val="16"/>
          <w:szCs w:val="16"/>
        </w:rPr>
        <w:t xml:space="preserve">, </w:t>
      </w:r>
      <w:r w:rsidR="007E6DEA" w:rsidRPr="007E6DEA">
        <w:rPr>
          <w:rFonts w:ascii="ArabBruD" w:hAnsi="ArabBruD"/>
          <w:sz w:val="16"/>
          <w:szCs w:val="16"/>
        </w:rPr>
        <w:t>Lynnwood, WA 98046</w:t>
      </w:r>
    </w:p>
    <w:p w14:paraId="57030C14" w14:textId="01729C1A" w:rsidR="0097582F" w:rsidRPr="007E6DEA" w:rsidRDefault="0097582F" w:rsidP="007E6DEA">
      <w:pPr>
        <w:spacing w:after="0"/>
        <w:jc w:val="right"/>
        <w:rPr>
          <w:rFonts w:ascii="ArabBruD" w:hAnsi="ArabBruD"/>
          <w:sz w:val="16"/>
          <w:szCs w:val="16"/>
        </w:rPr>
      </w:pPr>
      <w:r>
        <w:rPr>
          <w:rFonts w:ascii="ArabBruD" w:hAnsi="ArabBruD"/>
          <w:sz w:val="16"/>
          <w:szCs w:val="16"/>
        </w:rPr>
        <w:t>Delivery: 6817 208</w:t>
      </w:r>
      <w:r w:rsidRPr="0097582F">
        <w:rPr>
          <w:rFonts w:ascii="ArabBruD" w:hAnsi="ArabBruD"/>
          <w:sz w:val="16"/>
          <w:szCs w:val="16"/>
          <w:vertAlign w:val="superscript"/>
        </w:rPr>
        <w:t>th</w:t>
      </w:r>
      <w:r>
        <w:rPr>
          <w:rFonts w:ascii="ArabBruD" w:hAnsi="ArabBruD"/>
          <w:sz w:val="16"/>
          <w:szCs w:val="16"/>
        </w:rPr>
        <w:t xml:space="preserve"> St SW, #328, Lynnwood, WA 98036</w:t>
      </w:r>
    </w:p>
    <w:p w14:paraId="2AF334F5" w14:textId="3F59C3D3" w:rsidR="007E6DEA" w:rsidRDefault="007E6DEA" w:rsidP="007E6DEA">
      <w:pPr>
        <w:spacing w:after="0"/>
        <w:jc w:val="right"/>
        <w:rPr>
          <w:rFonts w:ascii="ArabBruD" w:hAnsi="ArabBruD"/>
          <w:sz w:val="16"/>
          <w:szCs w:val="16"/>
        </w:rPr>
      </w:pPr>
      <w:r w:rsidRPr="007E6DEA">
        <w:rPr>
          <w:rFonts w:ascii="ArabBruD" w:hAnsi="ArabBruD"/>
          <w:sz w:val="16"/>
          <w:szCs w:val="16"/>
        </w:rPr>
        <w:t>206-260-4731 (Fax)</w:t>
      </w:r>
    </w:p>
    <w:p w14:paraId="1775A17C" w14:textId="537D8CCD" w:rsidR="00D54B4E" w:rsidRPr="007E6DEA" w:rsidRDefault="001659EC" w:rsidP="00D54B4E">
      <w:pPr>
        <w:spacing w:after="0"/>
        <w:jc w:val="right"/>
        <w:rPr>
          <w:rFonts w:ascii="ArabBruD" w:hAnsi="ArabBruD"/>
          <w:sz w:val="16"/>
          <w:szCs w:val="16"/>
        </w:rPr>
      </w:pPr>
      <w:r w:rsidRPr="007E6DEA">
        <w:rPr>
          <w:rFonts w:ascii="ArabBruD" w:hAnsi="ArabBruD"/>
          <w:sz w:val="16"/>
          <w:szCs w:val="16"/>
        </w:rPr>
        <w:t xml:space="preserve">George Peters, </w:t>
      </w:r>
      <w:r w:rsidR="00D54B4E">
        <w:rPr>
          <w:rFonts w:ascii="ArabBruD" w:hAnsi="ArabBruD"/>
          <w:sz w:val="16"/>
          <w:szCs w:val="16"/>
        </w:rPr>
        <w:t>Co-</w:t>
      </w:r>
      <w:r w:rsidRPr="007E6DEA">
        <w:rPr>
          <w:rFonts w:ascii="ArabBruD" w:hAnsi="ArabBruD"/>
          <w:sz w:val="16"/>
          <w:szCs w:val="16"/>
        </w:rPr>
        <w:t>Executive Director</w:t>
      </w:r>
      <w:r w:rsidR="00D54B4E">
        <w:rPr>
          <w:rFonts w:ascii="ArabBruD" w:hAnsi="ArabBruD"/>
          <w:sz w:val="16"/>
          <w:szCs w:val="16"/>
        </w:rPr>
        <w:t xml:space="preserve">, </w:t>
      </w:r>
      <w:r w:rsidR="00D54B4E" w:rsidRPr="007E6DEA">
        <w:rPr>
          <w:rFonts w:ascii="ArabBruD" w:hAnsi="ArabBruD"/>
          <w:sz w:val="16"/>
          <w:szCs w:val="16"/>
        </w:rPr>
        <w:t>206-437-5869</w:t>
      </w:r>
    </w:p>
    <w:p w14:paraId="5E7BF9DF" w14:textId="719A915A" w:rsidR="00D54B4E" w:rsidRDefault="00D54B4E" w:rsidP="001659EC">
      <w:pPr>
        <w:spacing w:after="0"/>
        <w:jc w:val="right"/>
        <w:rPr>
          <w:rFonts w:ascii="ArabBruD" w:hAnsi="ArabBruD"/>
          <w:sz w:val="16"/>
          <w:szCs w:val="16"/>
        </w:rPr>
      </w:pPr>
      <w:r>
        <w:rPr>
          <w:rFonts w:ascii="ArabBruD" w:hAnsi="ArabBruD"/>
          <w:sz w:val="16"/>
          <w:szCs w:val="16"/>
        </w:rPr>
        <w:t xml:space="preserve">Sean Holland, Co-Executive Director, </w:t>
      </w:r>
      <w:r w:rsidRPr="00D54B4E">
        <w:rPr>
          <w:rFonts w:ascii="ArabBruD" w:hAnsi="ArabBruD"/>
          <w:sz w:val="16"/>
          <w:szCs w:val="16"/>
        </w:rPr>
        <w:t>(206) 697-4199</w:t>
      </w:r>
    </w:p>
    <w:p w14:paraId="66965A4A" w14:textId="69618D70" w:rsidR="00A92BF7" w:rsidRDefault="002802EC" w:rsidP="001659EC">
      <w:pPr>
        <w:spacing w:after="0"/>
        <w:jc w:val="right"/>
        <w:rPr>
          <w:rFonts w:ascii="ArabBruD" w:hAnsi="ArabBruD"/>
          <w:sz w:val="16"/>
          <w:szCs w:val="16"/>
        </w:rPr>
      </w:pPr>
      <w:hyperlink r:id="rId7" w:history="1">
        <w:r w:rsidRPr="00590943">
          <w:rPr>
            <w:rStyle w:val="Hyperlink"/>
            <w:rFonts w:eastAsiaTheme="minorEastAsia"/>
            <w:noProof/>
            <w:sz w:val="16"/>
            <w:szCs w:val="16"/>
          </w:rPr>
          <w:t>execdirector@</w:t>
        </w:r>
        <w:r w:rsidR="006B6235">
          <w:rPr>
            <w:rStyle w:val="Hyperlink"/>
            <w:rFonts w:eastAsiaTheme="minorEastAsia"/>
            <w:noProof/>
            <w:sz w:val="16"/>
            <w:szCs w:val="16"/>
          </w:rPr>
          <w:t>washingtonlandtitle.com</w:t>
        </w:r>
      </w:hyperlink>
      <w:r>
        <w:rPr>
          <w:rFonts w:eastAsiaTheme="minorEastAsia"/>
          <w:noProof/>
          <w:sz w:val="16"/>
          <w:szCs w:val="16"/>
        </w:rPr>
        <w:t xml:space="preserve"> </w:t>
      </w:r>
    </w:p>
    <w:p w14:paraId="7C519B77" w14:textId="5486978C" w:rsidR="00AD7FC0" w:rsidRPr="00AD7FC0" w:rsidRDefault="00D54B4E" w:rsidP="00AD7FC0">
      <w:pPr>
        <w:spacing w:after="180" w:line="240" w:lineRule="auto"/>
        <w:rPr>
          <w:rFonts w:cs="Times New Roman"/>
          <w:szCs w:val="24"/>
        </w:rPr>
      </w:pPr>
      <w:r>
        <w:rPr>
          <w:noProof/>
        </w:rPr>
        <mc:AlternateContent>
          <mc:Choice Requires="wps">
            <w:drawing>
              <wp:anchor distT="0" distB="0" distL="114300" distR="114300" simplePos="0" relativeHeight="251663360" behindDoc="1" locked="0" layoutInCell="1" allowOverlap="1" wp14:anchorId="60DA302D" wp14:editId="0F99AA65">
                <wp:simplePos x="0" y="0"/>
                <wp:positionH relativeFrom="page">
                  <wp:posOffset>5428672</wp:posOffset>
                </wp:positionH>
                <wp:positionV relativeFrom="page">
                  <wp:posOffset>2055510</wp:posOffset>
                </wp:positionV>
                <wp:extent cx="1517650" cy="6307373"/>
                <wp:effectExtent l="19050" t="19050" r="44450" b="36830"/>
                <wp:wrapTight wrapText="bothSides">
                  <wp:wrapPolygon edited="0">
                    <wp:start x="2440" y="-65"/>
                    <wp:lineTo x="-271" y="-65"/>
                    <wp:lineTo x="-271" y="21335"/>
                    <wp:lineTo x="2169" y="21661"/>
                    <wp:lineTo x="19521" y="21661"/>
                    <wp:lineTo x="20064" y="21661"/>
                    <wp:lineTo x="21962" y="21008"/>
                    <wp:lineTo x="21962" y="457"/>
                    <wp:lineTo x="20606" y="-65"/>
                    <wp:lineTo x="19250" y="-65"/>
                    <wp:lineTo x="2440" y="-65"/>
                  </wp:wrapPolygon>
                </wp:wrapTight>
                <wp:docPr id="1472792484"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0" cy="6307373"/>
                        </a:xfrm>
                        <a:prstGeom prst="roundRect">
                          <a:avLst>
                            <a:gd name="adj" fmla="val 16667"/>
                          </a:avLst>
                        </a:prstGeom>
                        <a:noFill/>
                        <a:ln w="47625" algn="ctr">
                          <a:solidFill>
                            <a:srgbClr val="C0C0C0"/>
                          </a:solidFill>
                          <a:round/>
                          <a:headEnd/>
                          <a:tailEnd/>
                        </a:ln>
                        <a:effectLst/>
                      </wps:spPr>
                      <wps:txbx>
                        <w:txbxContent>
                          <w:p w14:paraId="462D80BE" w14:textId="77777777" w:rsidR="00304964" w:rsidRDefault="00304964" w:rsidP="00304964">
                            <w:pPr>
                              <w:spacing w:after="0" w:line="240" w:lineRule="auto"/>
                              <w:ind w:left="180" w:hanging="180"/>
                              <w:rPr>
                                <w:rFonts w:ascii="Arial Black" w:hAnsi="Arial Black"/>
                                <w:sz w:val="16"/>
                                <w:szCs w:val="16"/>
                              </w:rPr>
                            </w:pPr>
                            <w:r>
                              <w:rPr>
                                <w:rFonts w:ascii="Arial Black" w:hAnsi="Arial Black"/>
                                <w:noProof/>
                                <w:sz w:val="16"/>
                                <w:szCs w:val="16"/>
                              </w:rPr>
                              <w:drawing>
                                <wp:inline distT="0" distB="0" distL="0" distR="0" wp14:anchorId="3441DD7C" wp14:editId="5DDAB1AA">
                                  <wp:extent cx="1192530" cy="637540"/>
                                  <wp:effectExtent l="0" t="0" r="7620" b="0"/>
                                  <wp:docPr id="2132489381" name="Picture 2132489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LTA Logo_v1.gif"/>
                                          <pic:cNvPicPr/>
                                        </pic:nvPicPr>
                                        <pic:blipFill>
                                          <a:blip r:embed="rId8">
                                            <a:extLst>
                                              <a:ext uri="{28A0092B-C50C-407E-A947-70E740481C1C}">
                                                <a14:useLocalDpi xmlns:a14="http://schemas.microsoft.com/office/drawing/2010/main" val="0"/>
                                              </a:ext>
                                            </a:extLst>
                                          </a:blip>
                                          <a:stretch>
                                            <a:fillRect/>
                                          </a:stretch>
                                        </pic:blipFill>
                                        <pic:spPr>
                                          <a:xfrm>
                                            <a:off x="0" y="0"/>
                                            <a:ext cx="1192530" cy="637540"/>
                                          </a:xfrm>
                                          <a:prstGeom prst="rect">
                                            <a:avLst/>
                                          </a:prstGeom>
                                        </pic:spPr>
                                      </pic:pic>
                                    </a:graphicData>
                                  </a:graphic>
                                </wp:inline>
                              </w:drawing>
                            </w:r>
                          </w:p>
                          <w:p w14:paraId="5AB0DD6D" w14:textId="77777777" w:rsidR="00304964" w:rsidRPr="00C56A44" w:rsidRDefault="00304964" w:rsidP="00304964">
                            <w:pPr>
                              <w:spacing w:after="0" w:line="240" w:lineRule="auto"/>
                              <w:ind w:left="180" w:hanging="180"/>
                              <w:jc w:val="center"/>
                              <w:rPr>
                                <w:rFonts w:ascii="Arial Black" w:hAnsi="Arial Black"/>
                                <w:sz w:val="16"/>
                                <w:szCs w:val="16"/>
                              </w:rPr>
                            </w:pPr>
                            <w:r w:rsidRPr="00C56A44">
                              <w:rPr>
                                <w:rFonts w:ascii="Arial Black" w:hAnsi="Arial Black"/>
                                <w:sz w:val="16"/>
                                <w:szCs w:val="16"/>
                              </w:rPr>
                              <w:t>202</w:t>
                            </w:r>
                            <w:r>
                              <w:rPr>
                                <w:rFonts w:ascii="Arial Black" w:hAnsi="Arial Black"/>
                                <w:sz w:val="16"/>
                                <w:szCs w:val="16"/>
                              </w:rPr>
                              <w:t>5</w:t>
                            </w:r>
                            <w:r w:rsidRPr="00C56A44">
                              <w:rPr>
                                <w:rFonts w:ascii="Arial Black" w:hAnsi="Arial Black"/>
                                <w:sz w:val="16"/>
                                <w:szCs w:val="16"/>
                              </w:rPr>
                              <w:t>-202</w:t>
                            </w:r>
                            <w:r>
                              <w:rPr>
                                <w:rFonts w:ascii="Arial Black" w:hAnsi="Arial Black"/>
                                <w:sz w:val="16"/>
                                <w:szCs w:val="16"/>
                              </w:rPr>
                              <w:t>6</w:t>
                            </w:r>
                            <w:r w:rsidRPr="00C56A44">
                              <w:rPr>
                                <w:rFonts w:ascii="Arial Black" w:hAnsi="Arial Black"/>
                                <w:sz w:val="16"/>
                                <w:szCs w:val="16"/>
                              </w:rPr>
                              <w:t xml:space="preserve"> Officers</w:t>
                            </w:r>
                          </w:p>
                          <w:p w14:paraId="4E2B87B9" w14:textId="77777777" w:rsidR="00304964" w:rsidRPr="00496D06" w:rsidRDefault="00304964" w:rsidP="00304964">
                            <w:pPr>
                              <w:spacing w:after="0" w:line="240" w:lineRule="auto"/>
                              <w:ind w:left="180" w:hanging="180"/>
                              <w:jc w:val="center"/>
                              <w:rPr>
                                <w:rFonts w:ascii="ArabBruD" w:hAnsi="ArabBruD"/>
                                <w:sz w:val="16"/>
                                <w:szCs w:val="16"/>
                              </w:rPr>
                            </w:pPr>
                            <w:r w:rsidRPr="00496D06">
                              <w:rPr>
                                <w:rFonts w:ascii="ArabBruD" w:hAnsi="ArabBruD"/>
                                <w:sz w:val="16"/>
                                <w:szCs w:val="16"/>
                              </w:rPr>
                              <w:t>Ashley Callahan, President</w:t>
                            </w:r>
                          </w:p>
                          <w:p w14:paraId="770297F9" w14:textId="77777777" w:rsidR="00304964" w:rsidRPr="00496D06" w:rsidRDefault="00304964" w:rsidP="00304964">
                            <w:pPr>
                              <w:spacing w:after="0" w:line="240" w:lineRule="auto"/>
                              <w:ind w:left="180" w:hanging="180"/>
                              <w:jc w:val="center"/>
                              <w:rPr>
                                <w:rFonts w:ascii="ArabBruD" w:hAnsi="ArabBruD"/>
                                <w:sz w:val="16"/>
                                <w:szCs w:val="16"/>
                              </w:rPr>
                            </w:pPr>
                            <w:r>
                              <w:rPr>
                                <w:rFonts w:ascii="ArabBruD" w:hAnsi="ArabBruD"/>
                                <w:sz w:val="16"/>
                                <w:szCs w:val="16"/>
                              </w:rPr>
                              <w:t>Anthony Carollo</w:t>
                            </w:r>
                            <w:r w:rsidRPr="00496D06">
                              <w:rPr>
                                <w:rFonts w:ascii="ArabBruD" w:hAnsi="ArabBruD"/>
                                <w:sz w:val="16"/>
                                <w:szCs w:val="16"/>
                              </w:rPr>
                              <w:t>, Vice President</w:t>
                            </w:r>
                          </w:p>
                          <w:p w14:paraId="398D2E82" w14:textId="77777777" w:rsidR="00304964" w:rsidRPr="00496D06" w:rsidRDefault="00304964" w:rsidP="00304964">
                            <w:pPr>
                              <w:spacing w:after="0" w:line="240" w:lineRule="auto"/>
                              <w:ind w:left="180" w:hanging="180"/>
                              <w:jc w:val="center"/>
                              <w:rPr>
                                <w:rFonts w:ascii="ArabBruD" w:hAnsi="ArabBruD"/>
                                <w:sz w:val="16"/>
                                <w:szCs w:val="16"/>
                              </w:rPr>
                            </w:pPr>
                            <w:r w:rsidRPr="00496D06">
                              <w:rPr>
                                <w:rFonts w:ascii="ArabBruD" w:hAnsi="ArabBruD"/>
                                <w:sz w:val="16"/>
                                <w:szCs w:val="16"/>
                              </w:rPr>
                              <w:t>Jim Blair, Immediate Past President</w:t>
                            </w:r>
                          </w:p>
                          <w:p w14:paraId="783DFF39" w14:textId="77777777" w:rsidR="00304964" w:rsidRPr="007D107A" w:rsidRDefault="00304964" w:rsidP="00304964">
                            <w:pPr>
                              <w:spacing w:after="0" w:line="240" w:lineRule="auto"/>
                              <w:ind w:left="187" w:hanging="187"/>
                              <w:jc w:val="center"/>
                              <w:rPr>
                                <w:rFonts w:ascii="Arial Black" w:hAnsi="Arial Black"/>
                                <w:sz w:val="16"/>
                                <w:szCs w:val="16"/>
                              </w:rPr>
                            </w:pPr>
                            <w:r w:rsidRPr="00496D06">
                              <w:rPr>
                                <w:rFonts w:ascii="Arial Black" w:hAnsi="Arial Black"/>
                                <w:sz w:val="16"/>
                                <w:szCs w:val="16"/>
                              </w:rPr>
                              <w:t>202</w:t>
                            </w:r>
                            <w:r>
                              <w:rPr>
                                <w:rFonts w:ascii="Arial Black" w:hAnsi="Arial Black"/>
                                <w:sz w:val="16"/>
                                <w:szCs w:val="16"/>
                              </w:rPr>
                              <w:t>4</w:t>
                            </w:r>
                            <w:r w:rsidRPr="00496D06">
                              <w:rPr>
                                <w:rFonts w:ascii="Arial Black" w:hAnsi="Arial Black"/>
                                <w:sz w:val="16"/>
                                <w:szCs w:val="16"/>
                              </w:rPr>
                              <w:t>-202</w:t>
                            </w:r>
                            <w:r>
                              <w:rPr>
                                <w:rFonts w:ascii="Arial Black" w:hAnsi="Arial Black"/>
                                <w:sz w:val="16"/>
                                <w:szCs w:val="16"/>
                              </w:rPr>
                              <w:t>6</w:t>
                            </w:r>
                            <w:r w:rsidRPr="00496D06">
                              <w:rPr>
                                <w:rFonts w:ascii="Arial Black" w:hAnsi="Arial Black"/>
                                <w:sz w:val="16"/>
                                <w:szCs w:val="16"/>
                              </w:rPr>
                              <w:t xml:space="preserve"> Directors</w:t>
                            </w:r>
                          </w:p>
                          <w:p w14:paraId="7D753147" w14:textId="77777777" w:rsidR="00304964" w:rsidRPr="007D107A" w:rsidRDefault="00304964" w:rsidP="00304964">
                            <w:pPr>
                              <w:spacing w:after="0" w:line="240" w:lineRule="auto"/>
                              <w:ind w:left="180" w:hanging="180"/>
                              <w:jc w:val="center"/>
                              <w:rPr>
                                <w:rFonts w:ascii="ArabBruD" w:hAnsi="ArabBruD"/>
                                <w:sz w:val="16"/>
                                <w:szCs w:val="16"/>
                              </w:rPr>
                            </w:pPr>
                            <w:r w:rsidRPr="007D107A">
                              <w:rPr>
                                <w:rFonts w:ascii="ArabBruD" w:hAnsi="ArabBruD"/>
                                <w:sz w:val="16"/>
                                <w:szCs w:val="16"/>
                              </w:rPr>
                              <w:t>Ben Case</w:t>
                            </w:r>
                          </w:p>
                          <w:p w14:paraId="13F06F80" w14:textId="77777777" w:rsidR="00304964" w:rsidRDefault="00304964" w:rsidP="00304964">
                            <w:pPr>
                              <w:spacing w:after="0" w:line="240" w:lineRule="auto"/>
                              <w:ind w:left="180" w:hanging="180"/>
                              <w:jc w:val="center"/>
                              <w:rPr>
                                <w:rFonts w:ascii="ArabBruD" w:hAnsi="ArabBruD"/>
                                <w:sz w:val="16"/>
                                <w:szCs w:val="16"/>
                              </w:rPr>
                            </w:pPr>
                            <w:r>
                              <w:rPr>
                                <w:rFonts w:ascii="ArabBruD" w:hAnsi="ArabBruD"/>
                                <w:sz w:val="16"/>
                                <w:szCs w:val="16"/>
                              </w:rPr>
                              <w:t>Lindsy Doucette</w:t>
                            </w:r>
                          </w:p>
                          <w:p w14:paraId="09F23AF9" w14:textId="77777777" w:rsidR="00304964" w:rsidRPr="007D107A" w:rsidRDefault="00304964" w:rsidP="00304964">
                            <w:pPr>
                              <w:spacing w:after="0" w:line="240" w:lineRule="auto"/>
                              <w:ind w:left="180" w:hanging="180"/>
                              <w:jc w:val="center"/>
                              <w:rPr>
                                <w:rFonts w:ascii="ArabBruD" w:hAnsi="ArabBruD"/>
                                <w:sz w:val="16"/>
                                <w:szCs w:val="16"/>
                              </w:rPr>
                            </w:pPr>
                            <w:r w:rsidRPr="007D107A">
                              <w:rPr>
                                <w:rFonts w:ascii="ArabBruD" w:hAnsi="ArabBruD"/>
                                <w:sz w:val="16"/>
                                <w:szCs w:val="16"/>
                              </w:rPr>
                              <w:t>Gerry Guerin</w:t>
                            </w:r>
                          </w:p>
                          <w:p w14:paraId="2CCD2226" w14:textId="77777777" w:rsidR="00304964" w:rsidRPr="007D107A" w:rsidRDefault="00304964" w:rsidP="00304964">
                            <w:pPr>
                              <w:spacing w:after="0" w:line="240" w:lineRule="auto"/>
                              <w:ind w:left="180" w:hanging="180"/>
                              <w:jc w:val="center"/>
                              <w:rPr>
                                <w:rFonts w:ascii="ArabBruD" w:hAnsi="ArabBruD"/>
                                <w:sz w:val="16"/>
                                <w:szCs w:val="16"/>
                              </w:rPr>
                            </w:pPr>
                            <w:r w:rsidRPr="007D107A">
                              <w:rPr>
                                <w:rFonts w:ascii="ArabBruD" w:hAnsi="ArabBruD"/>
                                <w:sz w:val="16"/>
                                <w:szCs w:val="16"/>
                              </w:rPr>
                              <w:t>Gale Hickok</w:t>
                            </w:r>
                          </w:p>
                          <w:p w14:paraId="54A3CE6A" w14:textId="77777777" w:rsidR="00304964" w:rsidRDefault="00304964" w:rsidP="00304964">
                            <w:pPr>
                              <w:spacing w:after="0" w:line="240" w:lineRule="auto"/>
                              <w:ind w:left="180" w:hanging="180"/>
                              <w:jc w:val="center"/>
                              <w:rPr>
                                <w:rFonts w:ascii="ArabBruD" w:hAnsi="ArabBruD"/>
                                <w:sz w:val="16"/>
                                <w:szCs w:val="16"/>
                              </w:rPr>
                            </w:pPr>
                            <w:r>
                              <w:rPr>
                                <w:rFonts w:ascii="ArabBruD" w:hAnsi="ArabBruD"/>
                                <w:sz w:val="16"/>
                                <w:szCs w:val="16"/>
                              </w:rPr>
                              <w:t>Paul Hofmann</w:t>
                            </w:r>
                          </w:p>
                          <w:p w14:paraId="2B32A4B5" w14:textId="77777777" w:rsidR="00304964" w:rsidRPr="007D107A" w:rsidRDefault="00304964" w:rsidP="00304964">
                            <w:pPr>
                              <w:spacing w:after="0" w:line="240" w:lineRule="auto"/>
                              <w:ind w:left="180" w:hanging="180"/>
                              <w:jc w:val="center"/>
                              <w:rPr>
                                <w:rFonts w:ascii="ArabBruD" w:hAnsi="ArabBruD"/>
                                <w:sz w:val="16"/>
                                <w:szCs w:val="16"/>
                              </w:rPr>
                            </w:pPr>
                            <w:r w:rsidRPr="007D107A">
                              <w:rPr>
                                <w:rFonts w:ascii="ArabBruD" w:hAnsi="ArabBruD"/>
                                <w:sz w:val="16"/>
                                <w:szCs w:val="16"/>
                              </w:rPr>
                              <w:t>Peter Johndrow</w:t>
                            </w:r>
                          </w:p>
                          <w:p w14:paraId="50E57251" w14:textId="77777777" w:rsidR="00304964" w:rsidRPr="007D107A" w:rsidRDefault="00304964" w:rsidP="00304964">
                            <w:pPr>
                              <w:spacing w:after="0" w:line="240" w:lineRule="auto"/>
                              <w:ind w:left="180" w:hanging="180"/>
                              <w:jc w:val="center"/>
                              <w:rPr>
                                <w:rFonts w:ascii="ArabBruD" w:hAnsi="ArabBruD"/>
                                <w:sz w:val="16"/>
                                <w:szCs w:val="16"/>
                              </w:rPr>
                            </w:pPr>
                            <w:r w:rsidRPr="007D107A">
                              <w:rPr>
                                <w:rFonts w:ascii="ArabBruD" w:hAnsi="ArabBruD"/>
                                <w:sz w:val="16"/>
                                <w:szCs w:val="16"/>
                              </w:rPr>
                              <w:t>Dan MacMillan</w:t>
                            </w:r>
                          </w:p>
                          <w:p w14:paraId="0D5F80F8" w14:textId="77777777" w:rsidR="00304964" w:rsidRDefault="00304964" w:rsidP="00304964">
                            <w:pPr>
                              <w:spacing w:after="0" w:line="240" w:lineRule="auto"/>
                              <w:ind w:left="180" w:hanging="180"/>
                              <w:jc w:val="center"/>
                              <w:rPr>
                                <w:rFonts w:ascii="ArabBruD" w:hAnsi="ArabBruD"/>
                                <w:sz w:val="16"/>
                                <w:szCs w:val="16"/>
                              </w:rPr>
                            </w:pPr>
                            <w:r w:rsidRPr="007D107A">
                              <w:rPr>
                                <w:rFonts w:ascii="ArabBruD" w:hAnsi="ArabBruD"/>
                                <w:sz w:val="16"/>
                                <w:szCs w:val="16"/>
                              </w:rPr>
                              <w:t>Maureen Pfaff</w:t>
                            </w:r>
                          </w:p>
                          <w:p w14:paraId="23E36105" w14:textId="77777777" w:rsidR="00304964" w:rsidRDefault="00304964" w:rsidP="00304964">
                            <w:pPr>
                              <w:spacing w:after="0" w:line="240" w:lineRule="auto"/>
                              <w:ind w:left="180" w:hanging="180"/>
                              <w:jc w:val="center"/>
                              <w:rPr>
                                <w:rFonts w:ascii="ArabBruD" w:hAnsi="ArabBruD"/>
                                <w:sz w:val="16"/>
                                <w:szCs w:val="16"/>
                              </w:rPr>
                            </w:pPr>
                            <w:r>
                              <w:rPr>
                                <w:rFonts w:ascii="ArabBruD" w:hAnsi="ArabBruD"/>
                                <w:sz w:val="16"/>
                                <w:szCs w:val="16"/>
                              </w:rPr>
                              <w:t>Jensen Salisbury</w:t>
                            </w:r>
                          </w:p>
                          <w:p w14:paraId="650DB5C3" w14:textId="77777777" w:rsidR="00304964" w:rsidRPr="00C56A44" w:rsidRDefault="00304964" w:rsidP="00304964">
                            <w:pPr>
                              <w:spacing w:after="0" w:line="240" w:lineRule="auto"/>
                              <w:ind w:left="180" w:hanging="180"/>
                              <w:jc w:val="center"/>
                              <w:rPr>
                                <w:rFonts w:ascii="Arial Black" w:hAnsi="Arial Black"/>
                                <w:sz w:val="16"/>
                                <w:szCs w:val="16"/>
                              </w:rPr>
                            </w:pPr>
                            <w:r w:rsidRPr="00C56A44">
                              <w:rPr>
                                <w:rFonts w:ascii="Arial Black" w:hAnsi="Arial Black"/>
                                <w:sz w:val="16"/>
                                <w:szCs w:val="16"/>
                              </w:rPr>
                              <w:t>20</w:t>
                            </w:r>
                            <w:r>
                              <w:rPr>
                                <w:rFonts w:ascii="Arial Black" w:hAnsi="Arial Black"/>
                                <w:sz w:val="16"/>
                                <w:szCs w:val="16"/>
                              </w:rPr>
                              <w:t>25</w:t>
                            </w:r>
                            <w:r w:rsidRPr="00C56A44">
                              <w:rPr>
                                <w:rFonts w:ascii="Arial Black" w:hAnsi="Arial Black"/>
                                <w:sz w:val="16"/>
                                <w:szCs w:val="16"/>
                              </w:rPr>
                              <w:t>-202</w:t>
                            </w:r>
                            <w:r>
                              <w:rPr>
                                <w:rFonts w:ascii="Arial Black" w:hAnsi="Arial Black"/>
                                <w:sz w:val="16"/>
                                <w:szCs w:val="16"/>
                              </w:rPr>
                              <w:t xml:space="preserve">7 </w:t>
                            </w:r>
                            <w:r w:rsidRPr="00C56A44">
                              <w:rPr>
                                <w:rFonts w:ascii="Arial Black" w:hAnsi="Arial Black"/>
                                <w:sz w:val="16"/>
                                <w:szCs w:val="16"/>
                              </w:rPr>
                              <w:t>Directors</w:t>
                            </w:r>
                          </w:p>
                          <w:p w14:paraId="5A02D57A" w14:textId="77777777" w:rsidR="00304964" w:rsidRDefault="00304964" w:rsidP="00304964">
                            <w:pPr>
                              <w:spacing w:after="0" w:line="240" w:lineRule="auto"/>
                              <w:ind w:left="180" w:hanging="180"/>
                              <w:jc w:val="center"/>
                              <w:rPr>
                                <w:rFonts w:ascii="ArabBruD" w:hAnsi="ArabBruD"/>
                                <w:sz w:val="16"/>
                                <w:szCs w:val="16"/>
                              </w:rPr>
                            </w:pPr>
                            <w:r w:rsidRPr="00C56A44">
                              <w:rPr>
                                <w:rFonts w:ascii="ArabBruD" w:hAnsi="ArabBruD"/>
                                <w:sz w:val="16"/>
                                <w:szCs w:val="16"/>
                              </w:rPr>
                              <w:t>Lori Bullard</w:t>
                            </w:r>
                          </w:p>
                          <w:p w14:paraId="39C488C8" w14:textId="77777777" w:rsidR="00304964" w:rsidRPr="00C56A44" w:rsidRDefault="00304964" w:rsidP="00304964">
                            <w:pPr>
                              <w:spacing w:after="0" w:line="240" w:lineRule="auto"/>
                              <w:ind w:left="180" w:hanging="180"/>
                              <w:jc w:val="center"/>
                              <w:rPr>
                                <w:rFonts w:ascii="ArabBruD" w:hAnsi="ArabBruD"/>
                                <w:sz w:val="16"/>
                                <w:szCs w:val="16"/>
                              </w:rPr>
                            </w:pPr>
                            <w:r w:rsidRPr="00C56A44">
                              <w:rPr>
                                <w:rFonts w:ascii="ArabBruD" w:hAnsi="ArabBruD"/>
                                <w:sz w:val="16"/>
                                <w:szCs w:val="16"/>
                              </w:rPr>
                              <w:t>Bernt Nesset</w:t>
                            </w:r>
                          </w:p>
                          <w:p w14:paraId="43C023DE" w14:textId="77777777" w:rsidR="00304964" w:rsidRPr="007D107A" w:rsidRDefault="00304964" w:rsidP="00304964">
                            <w:pPr>
                              <w:spacing w:after="0" w:line="240" w:lineRule="auto"/>
                              <w:ind w:left="180" w:hanging="180"/>
                              <w:jc w:val="center"/>
                              <w:rPr>
                                <w:rFonts w:ascii="ArabBruD" w:hAnsi="ArabBruD"/>
                                <w:sz w:val="16"/>
                                <w:szCs w:val="16"/>
                              </w:rPr>
                            </w:pPr>
                            <w:r>
                              <w:rPr>
                                <w:rFonts w:ascii="ArabBruD" w:hAnsi="ArabBruD"/>
                                <w:sz w:val="16"/>
                                <w:szCs w:val="16"/>
                              </w:rPr>
                              <w:t>Chris Rollins</w:t>
                            </w:r>
                          </w:p>
                          <w:p w14:paraId="3D2CD2DE" w14:textId="77777777" w:rsidR="00304964" w:rsidRDefault="00304964" w:rsidP="00304964">
                            <w:pPr>
                              <w:spacing w:after="0" w:line="240" w:lineRule="auto"/>
                              <w:ind w:left="180" w:hanging="180"/>
                              <w:jc w:val="center"/>
                              <w:rPr>
                                <w:rFonts w:ascii="ArabBruD" w:hAnsi="ArabBruD"/>
                                <w:sz w:val="16"/>
                                <w:szCs w:val="16"/>
                              </w:rPr>
                            </w:pPr>
                            <w:r w:rsidRPr="007D107A">
                              <w:rPr>
                                <w:rFonts w:ascii="ArabBruD" w:hAnsi="ArabBruD"/>
                                <w:sz w:val="16"/>
                                <w:szCs w:val="16"/>
                              </w:rPr>
                              <w:t>Erin Stines</w:t>
                            </w:r>
                          </w:p>
                          <w:p w14:paraId="7BA2529B" w14:textId="77777777" w:rsidR="00304964" w:rsidRDefault="00304964" w:rsidP="00304964">
                            <w:pPr>
                              <w:spacing w:after="0" w:line="240" w:lineRule="auto"/>
                              <w:ind w:left="180" w:hanging="180"/>
                              <w:jc w:val="center"/>
                              <w:rPr>
                                <w:rFonts w:ascii="ArabBruD" w:hAnsi="ArabBruD"/>
                                <w:sz w:val="16"/>
                                <w:szCs w:val="16"/>
                              </w:rPr>
                            </w:pPr>
                            <w:r>
                              <w:rPr>
                                <w:rFonts w:ascii="ArabBruD" w:hAnsi="ArabBruD"/>
                                <w:sz w:val="16"/>
                                <w:szCs w:val="16"/>
                              </w:rPr>
                              <w:t>Craig Trummel</w:t>
                            </w:r>
                          </w:p>
                          <w:p w14:paraId="1D47FAD9" w14:textId="77777777" w:rsidR="00304964" w:rsidRPr="007E6DEA" w:rsidRDefault="00304964" w:rsidP="00304964">
                            <w:pPr>
                              <w:spacing w:after="0" w:line="240" w:lineRule="auto"/>
                              <w:ind w:left="187" w:hanging="187"/>
                              <w:jc w:val="center"/>
                              <w:rPr>
                                <w:rFonts w:ascii="Arial Black" w:hAnsi="Arial Black"/>
                                <w:sz w:val="16"/>
                                <w:szCs w:val="16"/>
                              </w:rPr>
                            </w:pPr>
                            <w:r w:rsidRPr="007E6DEA">
                              <w:rPr>
                                <w:rFonts w:ascii="Arial Black" w:hAnsi="Arial Black"/>
                                <w:sz w:val="16"/>
                                <w:szCs w:val="16"/>
                              </w:rPr>
                              <w:t>Committee Chairs</w:t>
                            </w:r>
                          </w:p>
                          <w:p w14:paraId="6D6F1818" w14:textId="77777777" w:rsidR="00304964" w:rsidRDefault="00304964" w:rsidP="00304964">
                            <w:pPr>
                              <w:spacing w:after="0" w:line="240" w:lineRule="auto"/>
                              <w:ind w:left="187" w:hanging="187"/>
                              <w:jc w:val="center"/>
                              <w:rPr>
                                <w:rFonts w:ascii="ArabBruD" w:hAnsi="ArabBruD"/>
                                <w:sz w:val="16"/>
                                <w:szCs w:val="16"/>
                              </w:rPr>
                            </w:pPr>
                            <w:r>
                              <w:rPr>
                                <w:rFonts w:ascii="ArabBruD" w:hAnsi="ArabBruD"/>
                                <w:sz w:val="16"/>
                                <w:szCs w:val="16"/>
                              </w:rPr>
                              <w:t>*Marcella Carey-</w:t>
                            </w:r>
                            <w:r w:rsidRPr="00631563">
                              <w:rPr>
                                <w:rFonts w:ascii="ArabBruD" w:hAnsi="ArabBruD"/>
                                <w:i/>
                                <w:sz w:val="16"/>
                                <w:szCs w:val="16"/>
                              </w:rPr>
                              <w:t>Agent</w:t>
                            </w:r>
                            <w:r>
                              <w:rPr>
                                <w:rFonts w:ascii="ArabBruD" w:hAnsi="ArabBruD"/>
                                <w:i/>
                                <w:sz w:val="16"/>
                                <w:szCs w:val="16"/>
                              </w:rPr>
                              <w:t xml:space="preserve"> Section</w:t>
                            </w:r>
                          </w:p>
                          <w:p w14:paraId="59FC3293" w14:textId="77777777" w:rsidR="00304964" w:rsidRPr="00F922B7" w:rsidRDefault="00304964" w:rsidP="00304964">
                            <w:pPr>
                              <w:spacing w:after="0" w:line="240" w:lineRule="auto"/>
                              <w:ind w:left="187" w:hanging="187"/>
                              <w:jc w:val="center"/>
                              <w:rPr>
                                <w:rFonts w:ascii="ArabBruD" w:hAnsi="ArabBruD"/>
                                <w:i/>
                                <w:sz w:val="16"/>
                                <w:szCs w:val="16"/>
                              </w:rPr>
                            </w:pPr>
                            <w:r>
                              <w:rPr>
                                <w:rFonts w:ascii="ArabBruD" w:hAnsi="ArabBruD"/>
                                <w:sz w:val="16"/>
                                <w:szCs w:val="16"/>
                              </w:rPr>
                              <w:t>*Megan Powell-</w:t>
                            </w:r>
                            <w:r>
                              <w:rPr>
                                <w:rFonts w:ascii="ArabBruD" w:hAnsi="ArabBruD"/>
                                <w:i/>
                                <w:sz w:val="16"/>
                                <w:szCs w:val="16"/>
                              </w:rPr>
                              <w:t>Underwriter Section</w:t>
                            </w:r>
                          </w:p>
                          <w:p w14:paraId="3B2D13EF" w14:textId="77777777" w:rsidR="00304964" w:rsidRDefault="00304964" w:rsidP="00304964">
                            <w:pPr>
                              <w:spacing w:after="0" w:line="240" w:lineRule="auto"/>
                              <w:ind w:left="187" w:hanging="187"/>
                              <w:jc w:val="center"/>
                              <w:rPr>
                                <w:rFonts w:ascii="ArabBruD" w:hAnsi="ArabBruD"/>
                                <w:sz w:val="16"/>
                                <w:szCs w:val="16"/>
                              </w:rPr>
                            </w:pPr>
                            <w:r>
                              <w:rPr>
                                <w:rFonts w:ascii="ArabBruD" w:hAnsi="ArabBruD"/>
                                <w:sz w:val="16"/>
                                <w:szCs w:val="16"/>
                              </w:rPr>
                              <w:t>*Sari-Kim Conrad-</w:t>
                            </w:r>
                            <w:r w:rsidRPr="00631563">
                              <w:rPr>
                                <w:rFonts w:ascii="ArabBruD" w:hAnsi="ArabBruD"/>
                                <w:i/>
                                <w:sz w:val="16"/>
                                <w:szCs w:val="16"/>
                              </w:rPr>
                              <w:t>OIC Liaison</w:t>
                            </w:r>
                          </w:p>
                          <w:p w14:paraId="4B628C31" w14:textId="77777777" w:rsidR="00304964" w:rsidRDefault="00304964" w:rsidP="00304964">
                            <w:pPr>
                              <w:spacing w:after="0" w:line="240" w:lineRule="auto"/>
                              <w:ind w:left="187" w:hanging="187"/>
                              <w:jc w:val="center"/>
                              <w:rPr>
                                <w:rFonts w:ascii="ArabBruD" w:hAnsi="ArabBruD"/>
                                <w:i/>
                                <w:sz w:val="16"/>
                                <w:szCs w:val="16"/>
                              </w:rPr>
                            </w:pPr>
                            <w:r>
                              <w:rPr>
                                <w:rFonts w:ascii="ArabBruD" w:hAnsi="ArabBruD"/>
                                <w:sz w:val="16"/>
                                <w:szCs w:val="16"/>
                              </w:rPr>
                              <w:t>*</w:t>
                            </w:r>
                            <w:r w:rsidRPr="007B189B">
                              <w:rPr>
                                <w:rFonts w:ascii="ArabBruD" w:hAnsi="ArabBruD"/>
                                <w:sz w:val="16"/>
                                <w:szCs w:val="16"/>
                              </w:rPr>
                              <w:t>Michelle Taylor</w:t>
                            </w:r>
                            <w:r>
                              <w:rPr>
                                <w:rFonts w:ascii="ArabBruD" w:hAnsi="ArabBruD"/>
                                <w:sz w:val="16"/>
                                <w:szCs w:val="16"/>
                              </w:rPr>
                              <w:t>, *JP Kissling &amp; Maureen Pfaff-</w:t>
                            </w:r>
                            <w:r w:rsidRPr="000269D8">
                              <w:rPr>
                                <w:rFonts w:ascii="ArabBruD" w:hAnsi="ArabBruD"/>
                                <w:i/>
                                <w:sz w:val="16"/>
                                <w:szCs w:val="16"/>
                              </w:rPr>
                              <w:t>Legislative</w:t>
                            </w:r>
                          </w:p>
                          <w:p w14:paraId="1EA921DF" w14:textId="77777777" w:rsidR="00304964" w:rsidRPr="00B23D00" w:rsidRDefault="00304964" w:rsidP="00304964">
                            <w:pPr>
                              <w:spacing w:after="0" w:line="240" w:lineRule="auto"/>
                              <w:ind w:left="187" w:hanging="187"/>
                              <w:jc w:val="center"/>
                              <w:rPr>
                                <w:rFonts w:ascii="ArabBruD" w:hAnsi="ArabBruD"/>
                                <w:sz w:val="16"/>
                                <w:szCs w:val="16"/>
                              </w:rPr>
                            </w:pPr>
                            <w:r w:rsidRPr="00E50764">
                              <w:rPr>
                                <w:rFonts w:ascii="ArabBruD" w:hAnsi="ArabBruD"/>
                                <w:sz w:val="16"/>
                                <w:szCs w:val="16"/>
                              </w:rPr>
                              <w:t>Allison Davis-</w:t>
                            </w:r>
                            <w:r w:rsidRPr="00E50764">
                              <w:rPr>
                                <w:rFonts w:ascii="ArabBruD" w:hAnsi="ArabBruD"/>
                                <w:i/>
                                <w:sz w:val="16"/>
                                <w:szCs w:val="16"/>
                              </w:rPr>
                              <w:t>Judi</w:t>
                            </w:r>
                            <w:r w:rsidRPr="00B23D00">
                              <w:rPr>
                                <w:rFonts w:ascii="ArabBruD" w:hAnsi="ArabBruD"/>
                                <w:i/>
                                <w:sz w:val="16"/>
                                <w:szCs w:val="16"/>
                              </w:rPr>
                              <w:t>ciary</w:t>
                            </w:r>
                          </w:p>
                          <w:p w14:paraId="59853B55" w14:textId="77777777" w:rsidR="00304964" w:rsidRPr="00B23D00" w:rsidRDefault="00304964" w:rsidP="00304964">
                            <w:pPr>
                              <w:spacing w:after="0" w:line="240" w:lineRule="auto"/>
                              <w:ind w:left="187" w:hanging="187"/>
                              <w:jc w:val="center"/>
                              <w:rPr>
                                <w:rFonts w:ascii="ArabBruD" w:hAnsi="ArabBruD"/>
                                <w:sz w:val="16"/>
                                <w:szCs w:val="16"/>
                              </w:rPr>
                            </w:pPr>
                            <w:r>
                              <w:rPr>
                                <w:rFonts w:ascii="ArabBruD" w:hAnsi="ArabBruD"/>
                                <w:sz w:val="16"/>
                                <w:szCs w:val="16"/>
                              </w:rPr>
                              <w:t>Megan Powell</w:t>
                            </w:r>
                            <w:r w:rsidRPr="00B23D00">
                              <w:rPr>
                                <w:rFonts w:ascii="ArabBruD" w:hAnsi="ArabBruD"/>
                                <w:sz w:val="16"/>
                                <w:szCs w:val="16"/>
                              </w:rPr>
                              <w:t>-</w:t>
                            </w:r>
                            <w:r>
                              <w:rPr>
                                <w:rFonts w:ascii="ArabBruD" w:hAnsi="ArabBruD"/>
                                <w:i/>
                                <w:sz w:val="16"/>
                                <w:szCs w:val="16"/>
                              </w:rPr>
                              <w:t>Native American</w:t>
                            </w:r>
                            <w:r w:rsidRPr="00B23D00">
                              <w:rPr>
                                <w:rFonts w:ascii="ArabBruD" w:hAnsi="ArabBruD"/>
                                <w:i/>
                                <w:sz w:val="16"/>
                                <w:szCs w:val="16"/>
                              </w:rPr>
                              <w:t xml:space="preserve"> Affairs</w:t>
                            </w:r>
                          </w:p>
                          <w:p w14:paraId="6742051E" w14:textId="77777777" w:rsidR="00304964" w:rsidRDefault="00304964" w:rsidP="00304964">
                            <w:pPr>
                              <w:spacing w:after="0" w:line="240" w:lineRule="auto"/>
                              <w:ind w:left="187" w:hanging="187"/>
                              <w:jc w:val="center"/>
                              <w:rPr>
                                <w:rFonts w:ascii="ArabBruD" w:hAnsi="ArabBruD"/>
                                <w:sz w:val="16"/>
                                <w:szCs w:val="16"/>
                              </w:rPr>
                            </w:pPr>
                            <w:r w:rsidRPr="00832232">
                              <w:rPr>
                                <w:rFonts w:ascii="ArabBruD" w:hAnsi="ArabBruD"/>
                                <w:sz w:val="16"/>
                                <w:szCs w:val="16"/>
                              </w:rPr>
                              <w:t>Gerry Guerin</w:t>
                            </w:r>
                            <w:r>
                              <w:rPr>
                                <w:rFonts w:ascii="ArabBruD" w:hAnsi="ArabBruD"/>
                                <w:sz w:val="16"/>
                                <w:szCs w:val="16"/>
                              </w:rPr>
                              <w:t xml:space="preserve"> &amp; Rick Randall</w:t>
                            </w:r>
                            <w:r w:rsidRPr="00832232">
                              <w:rPr>
                                <w:rFonts w:ascii="ArabBruD" w:hAnsi="ArabBruD"/>
                                <w:i/>
                                <w:sz w:val="16"/>
                                <w:szCs w:val="16"/>
                              </w:rPr>
                              <w:t>-</w:t>
                            </w:r>
                            <w:r>
                              <w:rPr>
                                <w:rFonts w:ascii="ArabBruD" w:hAnsi="ArabBruD"/>
                                <w:i/>
                                <w:sz w:val="16"/>
                                <w:szCs w:val="16"/>
                              </w:rPr>
                              <w:t>Education</w:t>
                            </w:r>
                          </w:p>
                          <w:p w14:paraId="6ACB368C" w14:textId="77777777" w:rsidR="00304964" w:rsidRPr="00EE1539" w:rsidRDefault="00304964" w:rsidP="00304964">
                            <w:pPr>
                              <w:spacing w:after="0" w:line="240" w:lineRule="auto"/>
                              <w:ind w:left="180" w:hanging="180"/>
                              <w:jc w:val="center"/>
                              <w:rPr>
                                <w:rFonts w:ascii="ArabBruD" w:hAnsi="ArabBruD"/>
                                <w:i/>
                                <w:sz w:val="16"/>
                                <w:szCs w:val="16"/>
                              </w:rPr>
                            </w:pPr>
                            <w:r>
                              <w:rPr>
                                <w:rFonts w:ascii="ArabBruD" w:hAnsi="ArabBruD"/>
                                <w:sz w:val="16"/>
                                <w:szCs w:val="16"/>
                              </w:rPr>
                              <w:t>Lori Bullard &amp; Allison Davis-</w:t>
                            </w:r>
                            <w:r>
                              <w:rPr>
                                <w:rFonts w:ascii="ArabBruD" w:hAnsi="ArabBruD"/>
                                <w:i/>
                                <w:sz w:val="16"/>
                                <w:szCs w:val="16"/>
                              </w:rPr>
                              <w:t>Examiners Manual</w:t>
                            </w:r>
                          </w:p>
                          <w:p w14:paraId="10F89338" w14:textId="77777777" w:rsidR="00304964" w:rsidRDefault="00304964" w:rsidP="00304964">
                            <w:pPr>
                              <w:spacing w:after="0" w:line="240" w:lineRule="auto"/>
                              <w:ind w:left="180" w:hanging="180"/>
                              <w:jc w:val="center"/>
                              <w:rPr>
                                <w:rFonts w:ascii="ArabBruD" w:hAnsi="ArabBruD"/>
                                <w:sz w:val="16"/>
                                <w:szCs w:val="16"/>
                              </w:rPr>
                            </w:pPr>
                            <w:r>
                              <w:rPr>
                                <w:rFonts w:ascii="ArabBruD" w:hAnsi="ArabBruD"/>
                                <w:sz w:val="16"/>
                                <w:szCs w:val="16"/>
                              </w:rPr>
                              <w:t>Paul Hammann-</w:t>
                            </w:r>
                            <w:r w:rsidRPr="00631563">
                              <w:rPr>
                                <w:rFonts w:ascii="ArabBruD" w:hAnsi="ArabBruD"/>
                                <w:i/>
                                <w:sz w:val="16"/>
                                <w:szCs w:val="16"/>
                              </w:rPr>
                              <w:t>Membership</w:t>
                            </w:r>
                          </w:p>
                          <w:p w14:paraId="2B3496A6" w14:textId="77777777" w:rsidR="00304964" w:rsidRPr="009B6F69" w:rsidRDefault="00304964" w:rsidP="00304964">
                            <w:pPr>
                              <w:spacing w:after="0" w:line="240" w:lineRule="auto"/>
                              <w:ind w:left="180" w:hanging="180"/>
                              <w:jc w:val="center"/>
                              <w:rPr>
                                <w:rFonts w:ascii="ArabBruD" w:hAnsi="ArabBruD"/>
                                <w:i/>
                                <w:sz w:val="16"/>
                                <w:szCs w:val="16"/>
                              </w:rPr>
                            </w:pPr>
                            <w:r w:rsidRPr="009B6F69">
                              <w:rPr>
                                <w:rFonts w:ascii="ArabBruD" w:hAnsi="ArabBruD"/>
                                <w:sz w:val="16"/>
                                <w:szCs w:val="16"/>
                              </w:rPr>
                              <w:t>Paul Hofmann-</w:t>
                            </w:r>
                            <w:r>
                              <w:rPr>
                                <w:rFonts w:ascii="ArabBruD" w:hAnsi="ArabBruD"/>
                                <w:sz w:val="16"/>
                                <w:szCs w:val="16"/>
                              </w:rPr>
                              <w:t>WTP</w:t>
                            </w:r>
                            <w:r>
                              <w:rPr>
                                <w:rFonts w:ascii="ArabBruD" w:hAnsi="ArabBruD"/>
                                <w:i/>
                                <w:sz w:val="16"/>
                                <w:szCs w:val="16"/>
                              </w:rPr>
                              <w:t>, TITAC, TAN, Technology</w:t>
                            </w:r>
                          </w:p>
                          <w:p w14:paraId="1B8426D6" w14:textId="77777777" w:rsidR="00304964" w:rsidRDefault="00304964" w:rsidP="00304964">
                            <w:pPr>
                              <w:spacing w:after="0" w:line="240" w:lineRule="auto"/>
                              <w:ind w:left="180" w:hanging="180"/>
                              <w:jc w:val="center"/>
                              <w:rPr>
                                <w:rFonts w:ascii="ArabBruD" w:hAnsi="ArabBruD"/>
                                <w:i/>
                                <w:iCs/>
                                <w:sz w:val="16"/>
                                <w:szCs w:val="16"/>
                              </w:rPr>
                            </w:pPr>
                            <w:r>
                              <w:rPr>
                                <w:rFonts w:ascii="ArabBruD" w:hAnsi="ArabBruD"/>
                                <w:sz w:val="16"/>
                                <w:szCs w:val="16"/>
                              </w:rPr>
                              <w:t>Jim Blair</w:t>
                            </w:r>
                            <w:r w:rsidRPr="00496D06">
                              <w:rPr>
                                <w:rFonts w:ascii="ArabBruD" w:hAnsi="ArabBruD"/>
                                <w:sz w:val="16"/>
                                <w:szCs w:val="16"/>
                              </w:rPr>
                              <w:t>-</w:t>
                            </w:r>
                            <w:r>
                              <w:rPr>
                                <w:rFonts w:ascii="ArabBruD" w:hAnsi="ArabBruD"/>
                                <w:i/>
                                <w:iCs/>
                                <w:sz w:val="16"/>
                                <w:szCs w:val="16"/>
                              </w:rPr>
                              <w:t>Nominating</w:t>
                            </w:r>
                          </w:p>
                          <w:p w14:paraId="37D2B2FD" w14:textId="77777777" w:rsidR="00304964" w:rsidRDefault="00304964" w:rsidP="00304964">
                            <w:pPr>
                              <w:spacing w:after="0" w:line="240" w:lineRule="auto"/>
                              <w:ind w:left="180" w:hanging="180"/>
                              <w:jc w:val="center"/>
                              <w:rPr>
                                <w:rFonts w:ascii="ArabBruD" w:hAnsi="ArabBruD"/>
                                <w:sz w:val="16"/>
                                <w:szCs w:val="16"/>
                              </w:rPr>
                            </w:pPr>
                            <w:r>
                              <w:rPr>
                                <w:rFonts w:ascii="ArabBruD" w:hAnsi="ArabBruD"/>
                                <w:sz w:val="16"/>
                                <w:szCs w:val="16"/>
                              </w:rPr>
                              <w:t xml:space="preserve">Craig Trummel, </w:t>
                            </w:r>
                            <w:r w:rsidRPr="00496D06">
                              <w:rPr>
                                <w:rFonts w:ascii="ArabBruD" w:hAnsi="ArabBruD"/>
                                <w:i/>
                                <w:sz w:val="16"/>
                                <w:szCs w:val="16"/>
                              </w:rPr>
                              <w:t>Grievance</w:t>
                            </w:r>
                            <w:r w:rsidRPr="00FB1B3C">
                              <w:rPr>
                                <w:rFonts w:ascii="ArabBruD" w:hAnsi="ArabBruD"/>
                                <w:sz w:val="16"/>
                                <w:szCs w:val="16"/>
                              </w:rPr>
                              <w:t xml:space="preserve"> </w:t>
                            </w:r>
                          </w:p>
                          <w:p w14:paraId="2929662F" w14:textId="77777777" w:rsidR="00304964" w:rsidRPr="00AB564F" w:rsidRDefault="00304964" w:rsidP="00304964">
                            <w:pPr>
                              <w:spacing w:after="0" w:line="240" w:lineRule="auto"/>
                              <w:jc w:val="center"/>
                            </w:pPr>
                            <w:r>
                              <w:rPr>
                                <w:rFonts w:ascii="ArabBruD" w:hAnsi="ArabBruD"/>
                                <w:i/>
                                <w:sz w:val="16"/>
                                <w:szCs w:val="16"/>
                              </w:rPr>
                              <w:t>(*Automatic Board Member)</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DA302D" id="Rectangle: Rounded Corners 1" o:spid="_x0000_s1026" style="position:absolute;left:0;text-align:left;margin-left:427.45pt;margin-top:161.85pt;width:119.5pt;height:496.6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" filled="f" strokecolor="silver" strokeweight="3.75pt">
                <v:textbox inset="3.6pt,,3.6pt">
                  <w:txbxContent>
                    <w:p w14:paraId="462D80BE" w14:textId="77777777" w:rsidR="00304964" w:rsidRDefault="00304964" w:rsidP="00304964">
                      <w:pPr>
                        <w:spacing w:after="0" w:line="240" w:lineRule="auto"/>
                        <w:ind w:left="180" w:hanging="180"/>
                        <w:rPr>
                          <w:rFonts w:ascii="Arial Black" w:hAnsi="Arial Black"/>
                          <w:sz w:val="16"/>
                          <w:szCs w:val="16"/>
                        </w:rPr>
                      </w:pPr>
                      <w:r>
                        <w:rPr>
                          <w:rFonts w:ascii="Arial Black" w:hAnsi="Arial Black"/>
                          <w:noProof/>
                          <w:sz w:val="16"/>
                          <w:szCs w:val="16"/>
                        </w:rPr>
                        <w:drawing>
                          <wp:inline distT="0" distB="0" distL="0" distR="0" wp14:anchorId="3441DD7C" wp14:editId="5DDAB1AA">
                            <wp:extent cx="1192530" cy="637540"/>
                            <wp:effectExtent l="0" t="0" r="7620" b="0"/>
                            <wp:docPr id="2132489381" name="Picture 2132489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LTA Logo_v1.gif"/>
                                    <pic:cNvPicPr/>
                                  </pic:nvPicPr>
                                  <pic:blipFill>
                                    <a:blip r:embed="rId8">
                                      <a:extLst>
                                        <a:ext uri="{28A0092B-C50C-407E-A947-70E740481C1C}">
                                          <a14:useLocalDpi xmlns:a14="http://schemas.microsoft.com/office/drawing/2010/main" val="0"/>
                                        </a:ext>
                                      </a:extLst>
                                    </a:blip>
                                    <a:stretch>
                                      <a:fillRect/>
                                    </a:stretch>
                                  </pic:blipFill>
                                  <pic:spPr>
                                    <a:xfrm>
                                      <a:off x="0" y="0"/>
                                      <a:ext cx="1192530" cy="637540"/>
                                    </a:xfrm>
                                    <a:prstGeom prst="rect">
                                      <a:avLst/>
                                    </a:prstGeom>
                                  </pic:spPr>
                                </pic:pic>
                              </a:graphicData>
                            </a:graphic>
                          </wp:inline>
                        </w:drawing>
                      </w:r>
                    </w:p>
                    <w:p w14:paraId="5AB0DD6D" w14:textId="77777777" w:rsidR="00304964" w:rsidRPr="00C56A44" w:rsidRDefault="00304964" w:rsidP="00304964">
                      <w:pPr>
                        <w:spacing w:after="0" w:line="240" w:lineRule="auto"/>
                        <w:ind w:left="180" w:hanging="180"/>
                        <w:jc w:val="center"/>
                        <w:rPr>
                          <w:rFonts w:ascii="Arial Black" w:hAnsi="Arial Black"/>
                          <w:sz w:val="16"/>
                          <w:szCs w:val="16"/>
                        </w:rPr>
                      </w:pPr>
                      <w:r w:rsidRPr="00C56A44">
                        <w:rPr>
                          <w:rFonts w:ascii="Arial Black" w:hAnsi="Arial Black"/>
                          <w:sz w:val="16"/>
                          <w:szCs w:val="16"/>
                        </w:rPr>
                        <w:t>202</w:t>
                      </w:r>
                      <w:r>
                        <w:rPr>
                          <w:rFonts w:ascii="Arial Black" w:hAnsi="Arial Black"/>
                          <w:sz w:val="16"/>
                          <w:szCs w:val="16"/>
                        </w:rPr>
                        <w:t>5</w:t>
                      </w:r>
                      <w:r w:rsidRPr="00C56A44">
                        <w:rPr>
                          <w:rFonts w:ascii="Arial Black" w:hAnsi="Arial Black"/>
                          <w:sz w:val="16"/>
                          <w:szCs w:val="16"/>
                        </w:rPr>
                        <w:t>-202</w:t>
                      </w:r>
                      <w:r>
                        <w:rPr>
                          <w:rFonts w:ascii="Arial Black" w:hAnsi="Arial Black"/>
                          <w:sz w:val="16"/>
                          <w:szCs w:val="16"/>
                        </w:rPr>
                        <w:t>6</w:t>
                      </w:r>
                      <w:r w:rsidRPr="00C56A44">
                        <w:rPr>
                          <w:rFonts w:ascii="Arial Black" w:hAnsi="Arial Black"/>
                          <w:sz w:val="16"/>
                          <w:szCs w:val="16"/>
                        </w:rPr>
                        <w:t xml:space="preserve"> Officers</w:t>
                      </w:r>
                    </w:p>
                    <w:p w14:paraId="4E2B87B9" w14:textId="77777777" w:rsidR="00304964" w:rsidRPr="00496D06" w:rsidRDefault="00304964" w:rsidP="00304964">
                      <w:pPr>
                        <w:spacing w:after="0" w:line="240" w:lineRule="auto"/>
                        <w:ind w:left="180" w:hanging="180"/>
                        <w:jc w:val="center"/>
                        <w:rPr>
                          <w:rFonts w:ascii="ArabBruD" w:hAnsi="ArabBruD"/>
                          <w:sz w:val="16"/>
                          <w:szCs w:val="16"/>
                        </w:rPr>
                      </w:pPr>
                      <w:r w:rsidRPr="00496D06">
                        <w:rPr>
                          <w:rFonts w:ascii="ArabBruD" w:hAnsi="ArabBruD"/>
                          <w:sz w:val="16"/>
                          <w:szCs w:val="16"/>
                        </w:rPr>
                        <w:t>Ashley Callahan, President</w:t>
                      </w:r>
                    </w:p>
                    <w:p w14:paraId="770297F9" w14:textId="77777777" w:rsidR="00304964" w:rsidRPr="00496D06" w:rsidRDefault="00304964" w:rsidP="00304964">
                      <w:pPr>
                        <w:spacing w:after="0" w:line="240" w:lineRule="auto"/>
                        <w:ind w:left="180" w:hanging="180"/>
                        <w:jc w:val="center"/>
                        <w:rPr>
                          <w:rFonts w:ascii="ArabBruD" w:hAnsi="ArabBruD"/>
                          <w:sz w:val="16"/>
                          <w:szCs w:val="16"/>
                        </w:rPr>
                      </w:pPr>
                      <w:r>
                        <w:rPr>
                          <w:rFonts w:ascii="ArabBruD" w:hAnsi="ArabBruD"/>
                          <w:sz w:val="16"/>
                          <w:szCs w:val="16"/>
                        </w:rPr>
                        <w:t>Anthony Carollo</w:t>
                      </w:r>
                      <w:r w:rsidRPr="00496D06">
                        <w:rPr>
                          <w:rFonts w:ascii="ArabBruD" w:hAnsi="ArabBruD"/>
                          <w:sz w:val="16"/>
                          <w:szCs w:val="16"/>
                        </w:rPr>
                        <w:t>, Vice President</w:t>
                      </w:r>
                    </w:p>
                    <w:p w14:paraId="398D2E82" w14:textId="77777777" w:rsidR="00304964" w:rsidRPr="00496D06" w:rsidRDefault="00304964" w:rsidP="00304964">
                      <w:pPr>
                        <w:spacing w:after="0" w:line="240" w:lineRule="auto"/>
                        <w:ind w:left="180" w:hanging="180"/>
                        <w:jc w:val="center"/>
                        <w:rPr>
                          <w:rFonts w:ascii="ArabBruD" w:hAnsi="ArabBruD"/>
                          <w:sz w:val="16"/>
                          <w:szCs w:val="16"/>
                        </w:rPr>
                      </w:pPr>
                      <w:r w:rsidRPr="00496D06">
                        <w:rPr>
                          <w:rFonts w:ascii="ArabBruD" w:hAnsi="ArabBruD"/>
                          <w:sz w:val="16"/>
                          <w:szCs w:val="16"/>
                        </w:rPr>
                        <w:t>Jim Blair, Immediate Past President</w:t>
                      </w:r>
                    </w:p>
                    <w:p w14:paraId="783DFF39" w14:textId="77777777" w:rsidR="00304964" w:rsidRPr="007D107A" w:rsidRDefault="00304964" w:rsidP="00304964">
                      <w:pPr>
                        <w:spacing w:after="0" w:line="240" w:lineRule="auto"/>
                        <w:ind w:left="187" w:hanging="187"/>
                        <w:jc w:val="center"/>
                        <w:rPr>
                          <w:rFonts w:ascii="Arial Black" w:hAnsi="Arial Black"/>
                          <w:sz w:val="16"/>
                          <w:szCs w:val="16"/>
                        </w:rPr>
                      </w:pPr>
                      <w:r w:rsidRPr="00496D06">
                        <w:rPr>
                          <w:rFonts w:ascii="Arial Black" w:hAnsi="Arial Black"/>
                          <w:sz w:val="16"/>
                          <w:szCs w:val="16"/>
                        </w:rPr>
                        <w:t>202</w:t>
                      </w:r>
                      <w:r>
                        <w:rPr>
                          <w:rFonts w:ascii="Arial Black" w:hAnsi="Arial Black"/>
                          <w:sz w:val="16"/>
                          <w:szCs w:val="16"/>
                        </w:rPr>
                        <w:t>4</w:t>
                      </w:r>
                      <w:r w:rsidRPr="00496D06">
                        <w:rPr>
                          <w:rFonts w:ascii="Arial Black" w:hAnsi="Arial Black"/>
                          <w:sz w:val="16"/>
                          <w:szCs w:val="16"/>
                        </w:rPr>
                        <w:t>-202</w:t>
                      </w:r>
                      <w:r>
                        <w:rPr>
                          <w:rFonts w:ascii="Arial Black" w:hAnsi="Arial Black"/>
                          <w:sz w:val="16"/>
                          <w:szCs w:val="16"/>
                        </w:rPr>
                        <w:t>6</w:t>
                      </w:r>
                      <w:r w:rsidRPr="00496D06">
                        <w:rPr>
                          <w:rFonts w:ascii="Arial Black" w:hAnsi="Arial Black"/>
                          <w:sz w:val="16"/>
                          <w:szCs w:val="16"/>
                        </w:rPr>
                        <w:t xml:space="preserve"> Directors</w:t>
                      </w:r>
                    </w:p>
                    <w:p w14:paraId="7D753147" w14:textId="77777777" w:rsidR="00304964" w:rsidRPr="007D107A" w:rsidRDefault="00304964" w:rsidP="00304964">
                      <w:pPr>
                        <w:spacing w:after="0" w:line="240" w:lineRule="auto"/>
                        <w:ind w:left="180" w:hanging="180"/>
                        <w:jc w:val="center"/>
                        <w:rPr>
                          <w:rFonts w:ascii="ArabBruD" w:hAnsi="ArabBruD"/>
                          <w:sz w:val="16"/>
                          <w:szCs w:val="16"/>
                        </w:rPr>
                      </w:pPr>
                      <w:r w:rsidRPr="007D107A">
                        <w:rPr>
                          <w:rFonts w:ascii="ArabBruD" w:hAnsi="ArabBruD"/>
                          <w:sz w:val="16"/>
                          <w:szCs w:val="16"/>
                        </w:rPr>
                        <w:t>Ben Case</w:t>
                      </w:r>
                    </w:p>
                    <w:p w14:paraId="13F06F80" w14:textId="77777777" w:rsidR="00304964" w:rsidRDefault="00304964" w:rsidP="00304964">
                      <w:pPr>
                        <w:spacing w:after="0" w:line="240" w:lineRule="auto"/>
                        <w:ind w:left="180" w:hanging="180"/>
                        <w:jc w:val="center"/>
                        <w:rPr>
                          <w:rFonts w:ascii="ArabBruD" w:hAnsi="ArabBruD"/>
                          <w:sz w:val="16"/>
                          <w:szCs w:val="16"/>
                        </w:rPr>
                      </w:pPr>
                      <w:r>
                        <w:rPr>
                          <w:rFonts w:ascii="ArabBruD" w:hAnsi="ArabBruD"/>
                          <w:sz w:val="16"/>
                          <w:szCs w:val="16"/>
                        </w:rPr>
                        <w:t>Lindsy Doucette</w:t>
                      </w:r>
                    </w:p>
                    <w:p w14:paraId="09F23AF9" w14:textId="77777777" w:rsidR="00304964" w:rsidRPr="007D107A" w:rsidRDefault="00304964" w:rsidP="00304964">
                      <w:pPr>
                        <w:spacing w:after="0" w:line="240" w:lineRule="auto"/>
                        <w:ind w:left="180" w:hanging="180"/>
                        <w:jc w:val="center"/>
                        <w:rPr>
                          <w:rFonts w:ascii="ArabBruD" w:hAnsi="ArabBruD"/>
                          <w:sz w:val="16"/>
                          <w:szCs w:val="16"/>
                        </w:rPr>
                      </w:pPr>
                      <w:r w:rsidRPr="007D107A">
                        <w:rPr>
                          <w:rFonts w:ascii="ArabBruD" w:hAnsi="ArabBruD"/>
                          <w:sz w:val="16"/>
                          <w:szCs w:val="16"/>
                        </w:rPr>
                        <w:t>Gerry Guerin</w:t>
                      </w:r>
                    </w:p>
                    <w:p w14:paraId="2CCD2226" w14:textId="77777777" w:rsidR="00304964" w:rsidRPr="007D107A" w:rsidRDefault="00304964" w:rsidP="00304964">
                      <w:pPr>
                        <w:spacing w:after="0" w:line="240" w:lineRule="auto"/>
                        <w:ind w:left="180" w:hanging="180"/>
                        <w:jc w:val="center"/>
                        <w:rPr>
                          <w:rFonts w:ascii="ArabBruD" w:hAnsi="ArabBruD"/>
                          <w:sz w:val="16"/>
                          <w:szCs w:val="16"/>
                        </w:rPr>
                      </w:pPr>
                      <w:r w:rsidRPr="007D107A">
                        <w:rPr>
                          <w:rFonts w:ascii="ArabBruD" w:hAnsi="ArabBruD"/>
                          <w:sz w:val="16"/>
                          <w:szCs w:val="16"/>
                        </w:rPr>
                        <w:t>Gale Hickok</w:t>
                      </w:r>
                    </w:p>
                    <w:p w14:paraId="54A3CE6A" w14:textId="77777777" w:rsidR="00304964" w:rsidRDefault="00304964" w:rsidP="00304964">
                      <w:pPr>
                        <w:spacing w:after="0" w:line="240" w:lineRule="auto"/>
                        <w:ind w:left="180" w:hanging="180"/>
                        <w:jc w:val="center"/>
                        <w:rPr>
                          <w:rFonts w:ascii="ArabBruD" w:hAnsi="ArabBruD"/>
                          <w:sz w:val="16"/>
                          <w:szCs w:val="16"/>
                        </w:rPr>
                      </w:pPr>
                      <w:r>
                        <w:rPr>
                          <w:rFonts w:ascii="ArabBruD" w:hAnsi="ArabBruD"/>
                          <w:sz w:val="16"/>
                          <w:szCs w:val="16"/>
                        </w:rPr>
                        <w:t>Paul Hofmann</w:t>
                      </w:r>
                    </w:p>
                    <w:p w14:paraId="2B32A4B5" w14:textId="77777777" w:rsidR="00304964" w:rsidRPr="007D107A" w:rsidRDefault="00304964" w:rsidP="00304964">
                      <w:pPr>
                        <w:spacing w:after="0" w:line="240" w:lineRule="auto"/>
                        <w:ind w:left="180" w:hanging="180"/>
                        <w:jc w:val="center"/>
                        <w:rPr>
                          <w:rFonts w:ascii="ArabBruD" w:hAnsi="ArabBruD"/>
                          <w:sz w:val="16"/>
                          <w:szCs w:val="16"/>
                        </w:rPr>
                      </w:pPr>
                      <w:r w:rsidRPr="007D107A">
                        <w:rPr>
                          <w:rFonts w:ascii="ArabBruD" w:hAnsi="ArabBruD"/>
                          <w:sz w:val="16"/>
                          <w:szCs w:val="16"/>
                        </w:rPr>
                        <w:t>Peter Johndrow</w:t>
                      </w:r>
                    </w:p>
                    <w:p w14:paraId="50E57251" w14:textId="77777777" w:rsidR="00304964" w:rsidRPr="007D107A" w:rsidRDefault="00304964" w:rsidP="00304964">
                      <w:pPr>
                        <w:spacing w:after="0" w:line="240" w:lineRule="auto"/>
                        <w:ind w:left="180" w:hanging="180"/>
                        <w:jc w:val="center"/>
                        <w:rPr>
                          <w:rFonts w:ascii="ArabBruD" w:hAnsi="ArabBruD"/>
                          <w:sz w:val="16"/>
                          <w:szCs w:val="16"/>
                        </w:rPr>
                      </w:pPr>
                      <w:r w:rsidRPr="007D107A">
                        <w:rPr>
                          <w:rFonts w:ascii="ArabBruD" w:hAnsi="ArabBruD"/>
                          <w:sz w:val="16"/>
                          <w:szCs w:val="16"/>
                        </w:rPr>
                        <w:t>Dan MacMillan</w:t>
                      </w:r>
                    </w:p>
                    <w:p w14:paraId="0D5F80F8" w14:textId="77777777" w:rsidR="00304964" w:rsidRDefault="00304964" w:rsidP="00304964">
                      <w:pPr>
                        <w:spacing w:after="0" w:line="240" w:lineRule="auto"/>
                        <w:ind w:left="180" w:hanging="180"/>
                        <w:jc w:val="center"/>
                        <w:rPr>
                          <w:rFonts w:ascii="ArabBruD" w:hAnsi="ArabBruD"/>
                          <w:sz w:val="16"/>
                          <w:szCs w:val="16"/>
                        </w:rPr>
                      </w:pPr>
                      <w:r w:rsidRPr="007D107A">
                        <w:rPr>
                          <w:rFonts w:ascii="ArabBruD" w:hAnsi="ArabBruD"/>
                          <w:sz w:val="16"/>
                          <w:szCs w:val="16"/>
                        </w:rPr>
                        <w:t>Maureen Pfaff</w:t>
                      </w:r>
                    </w:p>
                    <w:p w14:paraId="23E36105" w14:textId="77777777" w:rsidR="00304964" w:rsidRDefault="00304964" w:rsidP="00304964">
                      <w:pPr>
                        <w:spacing w:after="0" w:line="240" w:lineRule="auto"/>
                        <w:ind w:left="180" w:hanging="180"/>
                        <w:jc w:val="center"/>
                        <w:rPr>
                          <w:rFonts w:ascii="ArabBruD" w:hAnsi="ArabBruD"/>
                          <w:sz w:val="16"/>
                          <w:szCs w:val="16"/>
                        </w:rPr>
                      </w:pPr>
                      <w:r>
                        <w:rPr>
                          <w:rFonts w:ascii="ArabBruD" w:hAnsi="ArabBruD"/>
                          <w:sz w:val="16"/>
                          <w:szCs w:val="16"/>
                        </w:rPr>
                        <w:t>Jensen Salisbury</w:t>
                      </w:r>
                    </w:p>
                    <w:p w14:paraId="650DB5C3" w14:textId="77777777" w:rsidR="00304964" w:rsidRPr="00C56A44" w:rsidRDefault="00304964" w:rsidP="00304964">
                      <w:pPr>
                        <w:spacing w:after="0" w:line="240" w:lineRule="auto"/>
                        <w:ind w:left="180" w:hanging="180"/>
                        <w:jc w:val="center"/>
                        <w:rPr>
                          <w:rFonts w:ascii="Arial Black" w:hAnsi="Arial Black"/>
                          <w:sz w:val="16"/>
                          <w:szCs w:val="16"/>
                        </w:rPr>
                      </w:pPr>
                      <w:r w:rsidRPr="00C56A44">
                        <w:rPr>
                          <w:rFonts w:ascii="Arial Black" w:hAnsi="Arial Black"/>
                          <w:sz w:val="16"/>
                          <w:szCs w:val="16"/>
                        </w:rPr>
                        <w:t>20</w:t>
                      </w:r>
                      <w:r>
                        <w:rPr>
                          <w:rFonts w:ascii="Arial Black" w:hAnsi="Arial Black"/>
                          <w:sz w:val="16"/>
                          <w:szCs w:val="16"/>
                        </w:rPr>
                        <w:t>25</w:t>
                      </w:r>
                      <w:r w:rsidRPr="00C56A44">
                        <w:rPr>
                          <w:rFonts w:ascii="Arial Black" w:hAnsi="Arial Black"/>
                          <w:sz w:val="16"/>
                          <w:szCs w:val="16"/>
                        </w:rPr>
                        <w:t>-202</w:t>
                      </w:r>
                      <w:r>
                        <w:rPr>
                          <w:rFonts w:ascii="Arial Black" w:hAnsi="Arial Black"/>
                          <w:sz w:val="16"/>
                          <w:szCs w:val="16"/>
                        </w:rPr>
                        <w:t xml:space="preserve">7 </w:t>
                      </w:r>
                      <w:r w:rsidRPr="00C56A44">
                        <w:rPr>
                          <w:rFonts w:ascii="Arial Black" w:hAnsi="Arial Black"/>
                          <w:sz w:val="16"/>
                          <w:szCs w:val="16"/>
                        </w:rPr>
                        <w:t>Directors</w:t>
                      </w:r>
                    </w:p>
                    <w:p w14:paraId="5A02D57A" w14:textId="77777777" w:rsidR="00304964" w:rsidRDefault="00304964" w:rsidP="00304964">
                      <w:pPr>
                        <w:spacing w:after="0" w:line="240" w:lineRule="auto"/>
                        <w:ind w:left="180" w:hanging="180"/>
                        <w:jc w:val="center"/>
                        <w:rPr>
                          <w:rFonts w:ascii="ArabBruD" w:hAnsi="ArabBruD"/>
                          <w:sz w:val="16"/>
                          <w:szCs w:val="16"/>
                        </w:rPr>
                      </w:pPr>
                      <w:r w:rsidRPr="00C56A44">
                        <w:rPr>
                          <w:rFonts w:ascii="ArabBruD" w:hAnsi="ArabBruD"/>
                          <w:sz w:val="16"/>
                          <w:szCs w:val="16"/>
                        </w:rPr>
                        <w:t>Lori Bullard</w:t>
                      </w:r>
                    </w:p>
                    <w:p w14:paraId="39C488C8" w14:textId="77777777" w:rsidR="00304964" w:rsidRPr="00C56A44" w:rsidRDefault="00304964" w:rsidP="00304964">
                      <w:pPr>
                        <w:spacing w:after="0" w:line="240" w:lineRule="auto"/>
                        <w:ind w:left="180" w:hanging="180"/>
                        <w:jc w:val="center"/>
                        <w:rPr>
                          <w:rFonts w:ascii="ArabBruD" w:hAnsi="ArabBruD"/>
                          <w:sz w:val="16"/>
                          <w:szCs w:val="16"/>
                        </w:rPr>
                      </w:pPr>
                      <w:r w:rsidRPr="00C56A44">
                        <w:rPr>
                          <w:rFonts w:ascii="ArabBruD" w:hAnsi="ArabBruD"/>
                          <w:sz w:val="16"/>
                          <w:szCs w:val="16"/>
                        </w:rPr>
                        <w:t>Bernt Nesset</w:t>
                      </w:r>
                    </w:p>
                    <w:p w14:paraId="43C023DE" w14:textId="77777777" w:rsidR="00304964" w:rsidRPr="007D107A" w:rsidRDefault="00304964" w:rsidP="00304964">
                      <w:pPr>
                        <w:spacing w:after="0" w:line="240" w:lineRule="auto"/>
                        <w:ind w:left="180" w:hanging="180"/>
                        <w:jc w:val="center"/>
                        <w:rPr>
                          <w:rFonts w:ascii="ArabBruD" w:hAnsi="ArabBruD"/>
                          <w:sz w:val="16"/>
                          <w:szCs w:val="16"/>
                        </w:rPr>
                      </w:pPr>
                      <w:r>
                        <w:rPr>
                          <w:rFonts w:ascii="ArabBruD" w:hAnsi="ArabBruD"/>
                          <w:sz w:val="16"/>
                          <w:szCs w:val="16"/>
                        </w:rPr>
                        <w:t>Chris Rollins</w:t>
                      </w:r>
                    </w:p>
                    <w:p w14:paraId="3D2CD2DE" w14:textId="77777777" w:rsidR="00304964" w:rsidRDefault="00304964" w:rsidP="00304964">
                      <w:pPr>
                        <w:spacing w:after="0" w:line="240" w:lineRule="auto"/>
                        <w:ind w:left="180" w:hanging="180"/>
                        <w:jc w:val="center"/>
                        <w:rPr>
                          <w:rFonts w:ascii="ArabBruD" w:hAnsi="ArabBruD"/>
                          <w:sz w:val="16"/>
                          <w:szCs w:val="16"/>
                        </w:rPr>
                      </w:pPr>
                      <w:r w:rsidRPr="007D107A">
                        <w:rPr>
                          <w:rFonts w:ascii="ArabBruD" w:hAnsi="ArabBruD"/>
                          <w:sz w:val="16"/>
                          <w:szCs w:val="16"/>
                        </w:rPr>
                        <w:t>Erin Stines</w:t>
                      </w:r>
                    </w:p>
                    <w:p w14:paraId="7BA2529B" w14:textId="77777777" w:rsidR="00304964" w:rsidRDefault="00304964" w:rsidP="00304964">
                      <w:pPr>
                        <w:spacing w:after="0" w:line="240" w:lineRule="auto"/>
                        <w:ind w:left="180" w:hanging="180"/>
                        <w:jc w:val="center"/>
                        <w:rPr>
                          <w:rFonts w:ascii="ArabBruD" w:hAnsi="ArabBruD"/>
                          <w:sz w:val="16"/>
                          <w:szCs w:val="16"/>
                        </w:rPr>
                      </w:pPr>
                      <w:r>
                        <w:rPr>
                          <w:rFonts w:ascii="ArabBruD" w:hAnsi="ArabBruD"/>
                          <w:sz w:val="16"/>
                          <w:szCs w:val="16"/>
                        </w:rPr>
                        <w:t>Craig Trummel</w:t>
                      </w:r>
                    </w:p>
                    <w:p w14:paraId="1D47FAD9" w14:textId="77777777" w:rsidR="00304964" w:rsidRPr="007E6DEA" w:rsidRDefault="00304964" w:rsidP="00304964">
                      <w:pPr>
                        <w:spacing w:after="0" w:line="240" w:lineRule="auto"/>
                        <w:ind w:left="187" w:hanging="187"/>
                        <w:jc w:val="center"/>
                        <w:rPr>
                          <w:rFonts w:ascii="Arial Black" w:hAnsi="Arial Black"/>
                          <w:sz w:val="16"/>
                          <w:szCs w:val="16"/>
                        </w:rPr>
                      </w:pPr>
                      <w:r w:rsidRPr="007E6DEA">
                        <w:rPr>
                          <w:rFonts w:ascii="Arial Black" w:hAnsi="Arial Black"/>
                          <w:sz w:val="16"/>
                          <w:szCs w:val="16"/>
                        </w:rPr>
                        <w:t>Committee Chairs</w:t>
                      </w:r>
                    </w:p>
                    <w:p w14:paraId="6D6F1818" w14:textId="77777777" w:rsidR="00304964" w:rsidRDefault="00304964" w:rsidP="00304964">
                      <w:pPr>
                        <w:spacing w:after="0" w:line="240" w:lineRule="auto"/>
                        <w:ind w:left="187" w:hanging="187"/>
                        <w:jc w:val="center"/>
                        <w:rPr>
                          <w:rFonts w:ascii="ArabBruD" w:hAnsi="ArabBruD"/>
                          <w:sz w:val="16"/>
                          <w:szCs w:val="16"/>
                        </w:rPr>
                      </w:pPr>
                      <w:r>
                        <w:rPr>
                          <w:rFonts w:ascii="ArabBruD" w:hAnsi="ArabBruD"/>
                          <w:sz w:val="16"/>
                          <w:szCs w:val="16"/>
                        </w:rPr>
                        <w:t>*Marcella Carey-</w:t>
                      </w:r>
                      <w:r w:rsidRPr="00631563">
                        <w:rPr>
                          <w:rFonts w:ascii="ArabBruD" w:hAnsi="ArabBruD"/>
                          <w:i/>
                          <w:sz w:val="16"/>
                          <w:szCs w:val="16"/>
                        </w:rPr>
                        <w:t>Agent</w:t>
                      </w:r>
                      <w:r>
                        <w:rPr>
                          <w:rFonts w:ascii="ArabBruD" w:hAnsi="ArabBruD"/>
                          <w:i/>
                          <w:sz w:val="16"/>
                          <w:szCs w:val="16"/>
                        </w:rPr>
                        <w:t xml:space="preserve"> Section</w:t>
                      </w:r>
                    </w:p>
                    <w:p w14:paraId="59FC3293" w14:textId="77777777" w:rsidR="00304964" w:rsidRPr="00F922B7" w:rsidRDefault="00304964" w:rsidP="00304964">
                      <w:pPr>
                        <w:spacing w:after="0" w:line="240" w:lineRule="auto"/>
                        <w:ind w:left="187" w:hanging="187"/>
                        <w:jc w:val="center"/>
                        <w:rPr>
                          <w:rFonts w:ascii="ArabBruD" w:hAnsi="ArabBruD"/>
                          <w:i/>
                          <w:sz w:val="16"/>
                          <w:szCs w:val="16"/>
                        </w:rPr>
                      </w:pPr>
                      <w:r>
                        <w:rPr>
                          <w:rFonts w:ascii="ArabBruD" w:hAnsi="ArabBruD"/>
                          <w:sz w:val="16"/>
                          <w:szCs w:val="16"/>
                        </w:rPr>
                        <w:t>*Megan Powell-</w:t>
                      </w:r>
                      <w:r>
                        <w:rPr>
                          <w:rFonts w:ascii="ArabBruD" w:hAnsi="ArabBruD"/>
                          <w:i/>
                          <w:sz w:val="16"/>
                          <w:szCs w:val="16"/>
                        </w:rPr>
                        <w:t>Underwriter Section</w:t>
                      </w:r>
                    </w:p>
                    <w:p w14:paraId="3B2D13EF" w14:textId="77777777" w:rsidR="00304964" w:rsidRDefault="00304964" w:rsidP="00304964">
                      <w:pPr>
                        <w:spacing w:after="0" w:line="240" w:lineRule="auto"/>
                        <w:ind w:left="187" w:hanging="187"/>
                        <w:jc w:val="center"/>
                        <w:rPr>
                          <w:rFonts w:ascii="ArabBruD" w:hAnsi="ArabBruD"/>
                          <w:sz w:val="16"/>
                          <w:szCs w:val="16"/>
                        </w:rPr>
                      </w:pPr>
                      <w:r>
                        <w:rPr>
                          <w:rFonts w:ascii="ArabBruD" w:hAnsi="ArabBruD"/>
                          <w:sz w:val="16"/>
                          <w:szCs w:val="16"/>
                        </w:rPr>
                        <w:t>*Sari-Kim Conrad-</w:t>
                      </w:r>
                      <w:r w:rsidRPr="00631563">
                        <w:rPr>
                          <w:rFonts w:ascii="ArabBruD" w:hAnsi="ArabBruD"/>
                          <w:i/>
                          <w:sz w:val="16"/>
                          <w:szCs w:val="16"/>
                        </w:rPr>
                        <w:t>OIC Liaison</w:t>
                      </w:r>
                    </w:p>
                    <w:p w14:paraId="4B628C31" w14:textId="77777777" w:rsidR="00304964" w:rsidRDefault="00304964" w:rsidP="00304964">
                      <w:pPr>
                        <w:spacing w:after="0" w:line="240" w:lineRule="auto"/>
                        <w:ind w:left="187" w:hanging="187"/>
                        <w:jc w:val="center"/>
                        <w:rPr>
                          <w:rFonts w:ascii="ArabBruD" w:hAnsi="ArabBruD"/>
                          <w:i/>
                          <w:sz w:val="16"/>
                          <w:szCs w:val="16"/>
                        </w:rPr>
                      </w:pPr>
                      <w:r>
                        <w:rPr>
                          <w:rFonts w:ascii="ArabBruD" w:hAnsi="ArabBruD"/>
                          <w:sz w:val="16"/>
                          <w:szCs w:val="16"/>
                        </w:rPr>
                        <w:t>*</w:t>
                      </w:r>
                      <w:r w:rsidRPr="007B189B">
                        <w:rPr>
                          <w:rFonts w:ascii="ArabBruD" w:hAnsi="ArabBruD"/>
                          <w:sz w:val="16"/>
                          <w:szCs w:val="16"/>
                        </w:rPr>
                        <w:t>Michelle Taylor</w:t>
                      </w:r>
                      <w:r>
                        <w:rPr>
                          <w:rFonts w:ascii="ArabBruD" w:hAnsi="ArabBruD"/>
                          <w:sz w:val="16"/>
                          <w:szCs w:val="16"/>
                        </w:rPr>
                        <w:t>, *JP Kissling &amp; Maureen Pfaff-</w:t>
                      </w:r>
                      <w:r w:rsidRPr="000269D8">
                        <w:rPr>
                          <w:rFonts w:ascii="ArabBruD" w:hAnsi="ArabBruD"/>
                          <w:i/>
                          <w:sz w:val="16"/>
                          <w:szCs w:val="16"/>
                        </w:rPr>
                        <w:t>Legislative</w:t>
                      </w:r>
                    </w:p>
                    <w:p w14:paraId="1EA921DF" w14:textId="77777777" w:rsidR="00304964" w:rsidRPr="00B23D00" w:rsidRDefault="00304964" w:rsidP="00304964">
                      <w:pPr>
                        <w:spacing w:after="0" w:line="240" w:lineRule="auto"/>
                        <w:ind w:left="187" w:hanging="187"/>
                        <w:jc w:val="center"/>
                        <w:rPr>
                          <w:rFonts w:ascii="ArabBruD" w:hAnsi="ArabBruD"/>
                          <w:sz w:val="16"/>
                          <w:szCs w:val="16"/>
                        </w:rPr>
                      </w:pPr>
                      <w:r w:rsidRPr="00E50764">
                        <w:rPr>
                          <w:rFonts w:ascii="ArabBruD" w:hAnsi="ArabBruD"/>
                          <w:sz w:val="16"/>
                          <w:szCs w:val="16"/>
                        </w:rPr>
                        <w:t>Allison Davis-</w:t>
                      </w:r>
                      <w:r w:rsidRPr="00E50764">
                        <w:rPr>
                          <w:rFonts w:ascii="ArabBruD" w:hAnsi="ArabBruD"/>
                          <w:i/>
                          <w:sz w:val="16"/>
                          <w:szCs w:val="16"/>
                        </w:rPr>
                        <w:t>Judi</w:t>
                      </w:r>
                      <w:r w:rsidRPr="00B23D00">
                        <w:rPr>
                          <w:rFonts w:ascii="ArabBruD" w:hAnsi="ArabBruD"/>
                          <w:i/>
                          <w:sz w:val="16"/>
                          <w:szCs w:val="16"/>
                        </w:rPr>
                        <w:t>ciary</w:t>
                      </w:r>
                    </w:p>
                    <w:p w14:paraId="59853B55" w14:textId="77777777" w:rsidR="00304964" w:rsidRPr="00B23D00" w:rsidRDefault="00304964" w:rsidP="00304964">
                      <w:pPr>
                        <w:spacing w:after="0" w:line="240" w:lineRule="auto"/>
                        <w:ind w:left="187" w:hanging="187"/>
                        <w:jc w:val="center"/>
                        <w:rPr>
                          <w:rFonts w:ascii="ArabBruD" w:hAnsi="ArabBruD"/>
                          <w:sz w:val="16"/>
                          <w:szCs w:val="16"/>
                        </w:rPr>
                      </w:pPr>
                      <w:r>
                        <w:rPr>
                          <w:rFonts w:ascii="ArabBruD" w:hAnsi="ArabBruD"/>
                          <w:sz w:val="16"/>
                          <w:szCs w:val="16"/>
                        </w:rPr>
                        <w:t>Megan Powell</w:t>
                      </w:r>
                      <w:r w:rsidRPr="00B23D00">
                        <w:rPr>
                          <w:rFonts w:ascii="ArabBruD" w:hAnsi="ArabBruD"/>
                          <w:sz w:val="16"/>
                          <w:szCs w:val="16"/>
                        </w:rPr>
                        <w:t>-</w:t>
                      </w:r>
                      <w:r>
                        <w:rPr>
                          <w:rFonts w:ascii="ArabBruD" w:hAnsi="ArabBruD"/>
                          <w:i/>
                          <w:sz w:val="16"/>
                          <w:szCs w:val="16"/>
                        </w:rPr>
                        <w:t>Native American</w:t>
                      </w:r>
                      <w:r w:rsidRPr="00B23D00">
                        <w:rPr>
                          <w:rFonts w:ascii="ArabBruD" w:hAnsi="ArabBruD"/>
                          <w:i/>
                          <w:sz w:val="16"/>
                          <w:szCs w:val="16"/>
                        </w:rPr>
                        <w:t xml:space="preserve"> Affairs</w:t>
                      </w:r>
                    </w:p>
                    <w:p w14:paraId="6742051E" w14:textId="77777777" w:rsidR="00304964" w:rsidRDefault="00304964" w:rsidP="00304964">
                      <w:pPr>
                        <w:spacing w:after="0" w:line="240" w:lineRule="auto"/>
                        <w:ind w:left="187" w:hanging="187"/>
                        <w:jc w:val="center"/>
                        <w:rPr>
                          <w:rFonts w:ascii="ArabBruD" w:hAnsi="ArabBruD"/>
                          <w:sz w:val="16"/>
                          <w:szCs w:val="16"/>
                        </w:rPr>
                      </w:pPr>
                      <w:r w:rsidRPr="00832232">
                        <w:rPr>
                          <w:rFonts w:ascii="ArabBruD" w:hAnsi="ArabBruD"/>
                          <w:sz w:val="16"/>
                          <w:szCs w:val="16"/>
                        </w:rPr>
                        <w:t>Gerry Guerin</w:t>
                      </w:r>
                      <w:r>
                        <w:rPr>
                          <w:rFonts w:ascii="ArabBruD" w:hAnsi="ArabBruD"/>
                          <w:sz w:val="16"/>
                          <w:szCs w:val="16"/>
                        </w:rPr>
                        <w:t xml:space="preserve"> &amp; Rick Randall</w:t>
                      </w:r>
                      <w:r w:rsidRPr="00832232">
                        <w:rPr>
                          <w:rFonts w:ascii="ArabBruD" w:hAnsi="ArabBruD"/>
                          <w:i/>
                          <w:sz w:val="16"/>
                          <w:szCs w:val="16"/>
                        </w:rPr>
                        <w:t>-</w:t>
                      </w:r>
                      <w:r>
                        <w:rPr>
                          <w:rFonts w:ascii="ArabBruD" w:hAnsi="ArabBruD"/>
                          <w:i/>
                          <w:sz w:val="16"/>
                          <w:szCs w:val="16"/>
                        </w:rPr>
                        <w:t>Education</w:t>
                      </w:r>
                    </w:p>
                    <w:p w14:paraId="6ACB368C" w14:textId="77777777" w:rsidR="00304964" w:rsidRPr="00EE1539" w:rsidRDefault="00304964" w:rsidP="00304964">
                      <w:pPr>
                        <w:spacing w:after="0" w:line="240" w:lineRule="auto"/>
                        <w:ind w:left="180" w:hanging="180"/>
                        <w:jc w:val="center"/>
                        <w:rPr>
                          <w:rFonts w:ascii="ArabBruD" w:hAnsi="ArabBruD"/>
                          <w:i/>
                          <w:sz w:val="16"/>
                          <w:szCs w:val="16"/>
                        </w:rPr>
                      </w:pPr>
                      <w:r>
                        <w:rPr>
                          <w:rFonts w:ascii="ArabBruD" w:hAnsi="ArabBruD"/>
                          <w:sz w:val="16"/>
                          <w:szCs w:val="16"/>
                        </w:rPr>
                        <w:t>Lori Bullard &amp; Allison Davis-</w:t>
                      </w:r>
                      <w:r>
                        <w:rPr>
                          <w:rFonts w:ascii="ArabBruD" w:hAnsi="ArabBruD"/>
                          <w:i/>
                          <w:sz w:val="16"/>
                          <w:szCs w:val="16"/>
                        </w:rPr>
                        <w:t>Examiners Manual</w:t>
                      </w:r>
                    </w:p>
                    <w:p w14:paraId="10F89338" w14:textId="77777777" w:rsidR="00304964" w:rsidRDefault="00304964" w:rsidP="00304964">
                      <w:pPr>
                        <w:spacing w:after="0" w:line="240" w:lineRule="auto"/>
                        <w:ind w:left="180" w:hanging="180"/>
                        <w:jc w:val="center"/>
                        <w:rPr>
                          <w:rFonts w:ascii="ArabBruD" w:hAnsi="ArabBruD"/>
                          <w:sz w:val="16"/>
                          <w:szCs w:val="16"/>
                        </w:rPr>
                      </w:pPr>
                      <w:r>
                        <w:rPr>
                          <w:rFonts w:ascii="ArabBruD" w:hAnsi="ArabBruD"/>
                          <w:sz w:val="16"/>
                          <w:szCs w:val="16"/>
                        </w:rPr>
                        <w:t>Paul Hammann-</w:t>
                      </w:r>
                      <w:r w:rsidRPr="00631563">
                        <w:rPr>
                          <w:rFonts w:ascii="ArabBruD" w:hAnsi="ArabBruD"/>
                          <w:i/>
                          <w:sz w:val="16"/>
                          <w:szCs w:val="16"/>
                        </w:rPr>
                        <w:t>Membership</w:t>
                      </w:r>
                    </w:p>
                    <w:p w14:paraId="2B3496A6" w14:textId="77777777" w:rsidR="00304964" w:rsidRPr="009B6F69" w:rsidRDefault="00304964" w:rsidP="00304964">
                      <w:pPr>
                        <w:spacing w:after="0" w:line="240" w:lineRule="auto"/>
                        <w:ind w:left="180" w:hanging="180"/>
                        <w:jc w:val="center"/>
                        <w:rPr>
                          <w:rFonts w:ascii="ArabBruD" w:hAnsi="ArabBruD"/>
                          <w:i/>
                          <w:sz w:val="16"/>
                          <w:szCs w:val="16"/>
                        </w:rPr>
                      </w:pPr>
                      <w:r w:rsidRPr="009B6F69">
                        <w:rPr>
                          <w:rFonts w:ascii="ArabBruD" w:hAnsi="ArabBruD"/>
                          <w:sz w:val="16"/>
                          <w:szCs w:val="16"/>
                        </w:rPr>
                        <w:t>Paul Hofmann-</w:t>
                      </w:r>
                      <w:r>
                        <w:rPr>
                          <w:rFonts w:ascii="ArabBruD" w:hAnsi="ArabBruD"/>
                          <w:sz w:val="16"/>
                          <w:szCs w:val="16"/>
                        </w:rPr>
                        <w:t>WTP</w:t>
                      </w:r>
                      <w:r>
                        <w:rPr>
                          <w:rFonts w:ascii="ArabBruD" w:hAnsi="ArabBruD"/>
                          <w:i/>
                          <w:sz w:val="16"/>
                          <w:szCs w:val="16"/>
                        </w:rPr>
                        <w:t>, TITAC, TAN, Technology</w:t>
                      </w:r>
                    </w:p>
                    <w:p w14:paraId="1B8426D6" w14:textId="77777777" w:rsidR="00304964" w:rsidRDefault="00304964" w:rsidP="00304964">
                      <w:pPr>
                        <w:spacing w:after="0" w:line="240" w:lineRule="auto"/>
                        <w:ind w:left="180" w:hanging="180"/>
                        <w:jc w:val="center"/>
                        <w:rPr>
                          <w:rFonts w:ascii="ArabBruD" w:hAnsi="ArabBruD"/>
                          <w:i/>
                          <w:iCs/>
                          <w:sz w:val="16"/>
                          <w:szCs w:val="16"/>
                        </w:rPr>
                      </w:pPr>
                      <w:r>
                        <w:rPr>
                          <w:rFonts w:ascii="ArabBruD" w:hAnsi="ArabBruD"/>
                          <w:sz w:val="16"/>
                          <w:szCs w:val="16"/>
                        </w:rPr>
                        <w:t>Jim Blair</w:t>
                      </w:r>
                      <w:r w:rsidRPr="00496D06">
                        <w:rPr>
                          <w:rFonts w:ascii="ArabBruD" w:hAnsi="ArabBruD"/>
                          <w:sz w:val="16"/>
                          <w:szCs w:val="16"/>
                        </w:rPr>
                        <w:t>-</w:t>
                      </w:r>
                      <w:r>
                        <w:rPr>
                          <w:rFonts w:ascii="ArabBruD" w:hAnsi="ArabBruD"/>
                          <w:i/>
                          <w:iCs/>
                          <w:sz w:val="16"/>
                          <w:szCs w:val="16"/>
                        </w:rPr>
                        <w:t>Nominating</w:t>
                      </w:r>
                    </w:p>
                    <w:p w14:paraId="37D2B2FD" w14:textId="77777777" w:rsidR="00304964" w:rsidRDefault="00304964" w:rsidP="00304964">
                      <w:pPr>
                        <w:spacing w:after="0" w:line="240" w:lineRule="auto"/>
                        <w:ind w:left="180" w:hanging="180"/>
                        <w:jc w:val="center"/>
                        <w:rPr>
                          <w:rFonts w:ascii="ArabBruD" w:hAnsi="ArabBruD"/>
                          <w:sz w:val="16"/>
                          <w:szCs w:val="16"/>
                        </w:rPr>
                      </w:pPr>
                      <w:r>
                        <w:rPr>
                          <w:rFonts w:ascii="ArabBruD" w:hAnsi="ArabBruD"/>
                          <w:sz w:val="16"/>
                          <w:szCs w:val="16"/>
                        </w:rPr>
                        <w:t xml:space="preserve">Craig Trummel, </w:t>
                      </w:r>
                      <w:r w:rsidRPr="00496D06">
                        <w:rPr>
                          <w:rFonts w:ascii="ArabBruD" w:hAnsi="ArabBruD"/>
                          <w:i/>
                          <w:sz w:val="16"/>
                          <w:szCs w:val="16"/>
                        </w:rPr>
                        <w:t>Grievance</w:t>
                      </w:r>
                      <w:r w:rsidRPr="00FB1B3C">
                        <w:rPr>
                          <w:rFonts w:ascii="ArabBruD" w:hAnsi="ArabBruD"/>
                          <w:sz w:val="16"/>
                          <w:szCs w:val="16"/>
                        </w:rPr>
                        <w:t xml:space="preserve"> </w:t>
                      </w:r>
                    </w:p>
                    <w:p w14:paraId="2929662F" w14:textId="77777777" w:rsidR="00304964" w:rsidRPr="00AB564F" w:rsidRDefault="00304964" w:rsidP="00304964">
                      <w:pPr>
                        <w:spacing w:after="0" w:line="240" w:lineRule="auto"/>
                        <w:jc w:val="center"/>
                      </w:pPr>
                      <w:r>
                        <w:rPr>
                          <w:rFonts w:ascii="ArabBruD" w:hAnsi="ArabBruD"/>
                          <w:i/>
                          <w:sz w:val="16"/>
                          <w:szCs w:val="16"/>
                        </w:rPr>
                        <w:t>(*Automatic Board Member)</w:t>
                      </w:r>
                    </w:p>
                  </w:txbxContent>
                </v:textbox>
                <w10:wrap type="tight" anchorx="page" anchory="page"/>
              </v:roundrect>
            </w:pict>
          </mc:Fallback>
        </mc:AlternateContent>
      </w:r>
    </w:p>
    <w:p w14:paraId="42FF7073" w14:textId="2571A902" w:rsidR="00E71098" w:rsidRDefault="00ED154D" w:rsidP="00E71098">
      <w:pPr>
        <w:spacing w:after="0"/>
        <w:rPr>
          <w:rFonts w:cs="Times New Roman"/>
          <w:szCs w:val="24"/>
        </w:rPr>
      </w:pPr>
      <w:r>
        <w:rPr>
          <w:rFonts w:cs="Times New Roman"/>
          <w:szCs w:val="24"/>
        </w:rPr>
        <w:t>January 9</w:t>
      </w:r>
      <w:r w:rsidR="003B5BF7">
        <w:rPr>
          <w:rFonts w:cs="Times New Roman"/>
          <w:szCs w:val="24"/>
        </w:rPr>
        <w:t>, 202</w:t>
      </w:r>
      <w:r>
        <w:rPr>
          <w:rFonts w:cs="Times New Roman"/>
          <w:szCs w:val="24"/>
        </w:rPr>
        <w:t>6</w:t>
      </w:r>
    </w:p>
    <w:p w14:paraId="2CA3989A" w14:textId="77777777" w:rsidR="003B5BF7" w:rsidRPr="00DB15BC" w:rsidRDefault="003B5BF7" w:rsidP="00E71098">
      <w:pPr>
        <w:spacing w:after="0"/>
        <w:rPr>
          <w:rFonts w:cs="Times New Roman"/>
          <w:szCs w:val="24"/>
        </w:rPr>
      </w:pPr>
    </w:p>
    <w:p w14:paraId="48F87B5C" w14:textId="635F9E93" w:rsidR="003B5BF7" w:rsidRDefault="003B5BF7" w:rsidP="00E71098">
      <w:pPr>
        <w:spacing w:after="0"/>
        <w:jc w:val="left"/>
        <w:rPr>
          <w:rFonts w:cs="Times New Roman"/>
          <w:szCs w:val="24"/>
        </w:rPr>
      </w:pPr>
      <w:r>
        <w:rPr>
          <w:rFonts w:cs="Times New Roman"/>
          <w:szCs w:val="24"/>
        </w:rPr>
        <w:t>Washington State Office of the Insurance Commissioner</w:t>
      </w:r>
    </w:p>
    <w:p w14:paraId="2527118E" w14:textId="7B0449EE" w:rsidR="003B5BF7" w:rsidRDefault="003B5BF7" w:rsidP="00E71098">
      <w:pPr>
        <w:spacing w:after="0"/>
        <w:jc w:val="left"/>
        <w:rPr>
          <w:rFonts w:cs="Times New Roman"/>
          <w:szCs w:val="24"/>
        </w:rPr>
      </w:pPr>
      <w:r>
        <w:rPr>
          <w:rFonts w:cs="Times New Roman"/>
          <w:szCs w:val="24"/>
        </w:rPr>
        <w:t xml:space="preserve">VIA Email to: </w:t>
      </w:r>
      <w:hyperlink r:id="rId9" w:history="1">
        <w:r w:rsidRPr="00915D9C">
          <w:rPr>
            <w:rStyle w:val="Hyperlink"/>
            <w:rFonts w:cs="Times New Roman"/>
            <w:szCs w:val="24"/>
          </w:rPr>
          <w:t>rulescoordinator@oic.wa.gov</w:t>
        </w:r>
      </w:hyperlink>
      <w:r>
        <w:rPr>
          <w:rFonts w:cs="Times New Roman"/>
          <w:szCs w:val="24"/>
        </w:rPr>
        <w:tab/>
      </w:r>
    </w:p>
    <w:p w14:paraId="6D6468E9" w14:textId="77777777" w:rsidR="003B5BF7" w:rsidRDefault="003B5BF7" w:rsidP="00E71098">
      <w:pPr>
        <w:spacing w:after="0"/>
        <w:jc w:val="left"/>
        <w:rPr>
          <w:rFonts w:cs="Times New Roman"/>
          <w:szCs w:val="24"/>
        </w:rPr>
      </w:pPr>
    </w:p>
    <w:p w14:paraId="6C341574" w14:textId="722888D0" w:rsidR="00E71098" w:rsidRDefault="00E71098" w:rsidP="00E71098">
      <w:pPr>
        <w:spacing w:after="0"/>
        <w:jc w:val="left"/>
        <w:rPr>
          <w:rFonts w:cs="Times New Roman"/>
          <w:szCs w:val="24"/>
        </w:rPr>
      </w:pPr>
      <w:r w:rsidRPr="00725D1F">
        <w:rPr>
          <w:rFonts w:cs="Times New Roman"/>
          <w:szCs w:val="24"/>
        </w:rPr>
        <w:t xml:space="preserve">Dear </w:t>
      </w:r>
      <w:r w:rsidR="003B5BF7">
        <w:rPr>
          <w:rFonts w:cs="Times New Roman"/>
          <w:szCs w:val="24"/>
        </w:rPr>
        <w:t>Commissioner’s office</w:t>
      </w:r>
      <w:r w:rsidRPr="00725D1F">
        <w:rPr>
          <w:rFonts w:cs="Times New Roman"/>
          <w:szCs w:val="24"/>
        </w:rPr>
        <w:t>:</w:t>
      </w:r>
    </w:p>
    <w:p w14:paraId="0EEF56A9" w14:textId="77777777" w:rsidR="003B5BF7" w:rsidRDefault="003B5BF7" w:rsidP="00E71098">
      <w:pPr>
        <w:spacing w:after="0"/>
        <w:jc w:val="left"/>
        <w:rPr>
          <w:rFonts w:cs="Times New Roman"/>
          <w:szCs w:val="24"/>
        </w:rPr>
      </w:pPr>
    </w:p>
    <w:p w14:paraId="33D7CA59" w14:textId="707F9268" w:rsidR="003B5BF7" w:rsidRDefault="002224CE" w:rsidP="00E71098">
      <w:pPr>
        <w:spacing w:after="0"/>
        <w:jc w:val="left"/>
        <w:rPr>
          <w:rFonts w:cs="Times New Roman"/>
          <w:szCs w:val="24"/>
        </w:rPr>
      </w:pPr>
      <w:r>
        <w:rPr>
          <w:rFonts w:cs="Times New Roman"/>
          <w:szCs w:val="24"/>
        </w:rPr>
        <w:t>The Washington Land Title Association (WLTA) writes to comment on the</w:t>
      </w:r>
      <w:r w:rsidR="002C5381">
        <w:rPr>
          <w:rFonts w:cs="Times New Roman"/>
          <w:szCs w:val="24"/>
        </w:rPr>
        <w:t xml:space="preserve"> </w:t>
      </w:r>
      <w:r w:rsidR="00296F13">
        <w:rPr>
          <w:rFonts w:cs="Times New Roman"/>
          <w:szCs w:val="24"/>
        </w:rPr>
        <w:t xml:space="preserve">January 8. 2026 Third </w:t>
      </w:r>
      <w:r>
        <w:rPr>
          <w:rFonts w:cs="Times New Roman"/>
          <w:szCs w:val="24"/>
        </w:rPr>
        <w:t>Prepublication Draft of R2025-05 entitled Clarifying and Updating the Minimum Standards for Claims Handling.</w:t>
      </w:r>
      <w:r w:rsidR="005A193C">
        <w:rPr>
          <w:rFonts w:cs="Times New Roman"/>
          <w:szCs w:val="24"/>
        </w:rPr>
        <w:t xml:space="preserve">  WLTA’s members include </w:t>
      </w:r>
      <w:r w:rsidR="00490024">
        <w:rPr>
          <w:rFonts w:cs="Times New Roman"/>
          <w:szCs w:val="24"/>
        </w:rPr>
        <w:t xml:space="preserve">many </w:t>
      </w:r>
      <w:r w:rsidR="005A193C">
        <w:rPr>
          <w:rFonts w:cs="Times New Roman"/>
          <w:szCs w:val="24"/>
        </w:rPr>
        <w:t>title insurers</w:t>
      </w:r>
      <w:r w:rsidR="00490024">
        <w:rPr>
          <w:rFonts w:cs="Times New Roman"/>
          <w:szCs w:val="24"/>
        </w:rPr>
        <w:t xml:space="preserve"> (underwriters</w:t>
      </w:r>
      <w:proofErr w:type="gramStart"/>
      <w:r w:rsidR="00490024">
        <w:rPr>
          <w:rFonts w:cs="Times New Roman"/>
          <w:szCs w:val="24"/>
        </w:rPr>
        <w:t>)</w:t>
      </w:r>
      <w:proofErr w:type="gramEnd"/>
      <w:r w:rsidR="005A193C">
        <w:rPr>
          <w:rFonts w:cs="Times New Roman"/>
          <w:szCs w:val="24"/>
        </w:rPr>
        <w:t xml:space="preserve"> and title agents licensed to do business in the State of Washington.</w:t>
      </w:r>
    </w:p>
    <w:p w14:paraId="2148058F" w14:textId="77777777" w:rsidR="005A193C" w:rsidRDefault="005A193C" w:rsidP="00E71098">
      <w:pPr>
        <w:spacing w:after="0"/>
        <w:jc w:val="left"/>
        <w:rPr>
          <w:rFonts w:cs="Times New Roman"/>
          <w:szCs w:val="24"/>
        </w:rPr>
      </w:pPr>
    </w:p>
    <w:p w14:paraId="74DB445E" w14:textId="77777777" w:rsidR="00ED154D" w:rsidRDefault="002C5381" w:rsidP="00E71098">
      <w:pPr>
        <w:spacing w:after="0"/>
        <w:jc w:val="left"/>
        <w:rPr>
          <w:rFonts w:cs="Times New Roman"/>
          <w:szCs w:val="24"/>
        </w:rPr>
      </w:pPr>
      <w:r>
        <w:rPr>
          <w:rFonts w:cs="Times New Roman"/>
          <w:szCs w:val="24"/>
        </w:rPr>
        <w:t xml:space="preserve">The proposed changes to </w:t>
      </w:r>
      <w:r w:rsidR="005A193C">
        <w:rPr>
          <w:rFonts w:cs="Times New Roman"/>
          <w:szCs w:val="24"/>
        </w:rPr>
        <w:t>W</w:t>
      </w:r>
      <w:r w:rsidR="003A27D5">
        <w:rPr>
          <w:rFonts w:cs="Times New Roman"/>
          <w:szCs w:val="24"/>
        </w:rPr>
        <w:t>ashington Administrative Code (W</w:t>
      </w:r>
      <w:r w:rsidR="005A193C">
        <w:rPr>
          <w:rFonts w:cs="Times New Roman"/>
          <w:szCs w:val="24"/>
        </w:rPr>
        <w:t>AC</w:t>
      </w:r>
      <w:r w:rsidR="003A27D5">
        <w:rPr>
          <w:rFonts w:cs="Times New Roman"/>
          <w:szCs w:val="24"/>
        </w:rPr>
        <w:t>)</w:t>
      </w:r>
      <w:r w:rsidR="005A193C">
        <w:rPr>
          <w:rFonts w:cs="Times New Roman"/>
          <w:szCs w:val="24"/>
        </w:rPr>
        <w:t xml:space="preserve"> 284-30-340 – </w:t>
      </w:r>
      <w:r w:rsidR="001B468E">
        <w:rPr>
          <w:rFonts w:cs="Times New Roman"/>
          <w:szCs w:val="24"/>
        </w:rPr>
        <w:t>F</w:t>
      </w:r>
      <w:r w:rsidR="005A193C">
        <w:rPr>
          <w:rFonts w:cs="Times New Roman"/>
          <w:szCs w:val="24"/>
        </w:rPr>
        <w:t>ile and record documentation</w:t>
      </w:r>
      <w:r>
        <w:rPr>
          <w:rFonts w:cs="Times New Roman"/>
          <w:szCs w:val="24"/>
        </w:rPr>
        <w:t xml:space="preserve"> continues to concern the WLTA</w:t>
      </w:r>
      <w:r w:rsidR="005A193C">
        <w:rPr>
          <w:rFonts w:cs="Times New Roman"/>
          <w:szCs w:val="24"/>
        </w:rPr>
        <w:t xml:space="preserve">.  </w:t>
      </w:r>
    </w:p>
    <w:p w14:paraId="53F3EEA6" w14:textId="77777777" w:rsidR="00ED154D" w:rsidRDefault="00ED154D" w:rsidP="00E71098">
      <w:pPr>
        <w:spacing w:after="0"/>
        <w:jc w:val="left"/>
        <w:rPr>
          <w:rFonts w:cs="Times New Roman"/>
          <w:szCs w:val="24"/>
        </w:rPr>
      </w:pPr>
    </w:p>
    <w:p w14:paraId="532296C7" w14:textId="1EF8AE0D" w:rsidR="0093784E" w:rsidRDefault="00ED154D" w:rsidP="00E71098">
      <w:pPr>
        <w:spacing w:after="0"/>
        <w:jc w:val="left"/>
        <w:rPr>
          <w:rFonts w:cs="Times New Roman"/>
          <w:szCs w:val="24"/>
        </w:rPr>
      </w:pPr>
      <w:r w:rsidRPr="00ED154D">
        <w:rPr>
          <w:rFonts w:cs="Times New Roman"/>
          <w:szCs w:val="24"/>
        </w:rPr>
        <w:t>The existing rule states that an insurer’s claim file is subject to examination by the commissioner or a duly appointed designee. The file must contain “all notes and work papers pertaining to the claim in enough detail that pertinent events and dates of the events can be reconstructed.” For a title insurer, this typically includes the notice of claim and any supporting documentation, the insurer’s acknowledgment of it, notes regarding any communications with the insured about the claim, and the insurer’s coverage determination letter.</w:t>
      </w:r>
      <w:r w:rsidR="005F680E">
        <w:rPr>
          <w:rFonts w:cs="Times New Roman"/>
          <w:szCs w:val="24"/>
        </w:rPr>
        <w:t xml:space="preserve">  </w:t>
      </w:r>
      <w:r w:rsidR="003B527F">
        <w:rPr>
          <w:rFonts w:cs="Times New Roman"/>
          <w:szCs w:val="24"/>
        </w:rPr>
        <w:t xml:space="preserve">  </w:t>
      </w:r>
    </w:p>
    <w:p w14:paraId="0AEB8A67" w14:textId="77777777" w:rsidR="0093784E" w:rsidRDefault="0093784E" w:rsidP="00E71098">
      <w:pPr>
        <w:spacing w:after="0"/>
        <w:jc w:val="left"/>
        <w:rPr>
          <w:rFonts w:cs="Times New Roman"/>
          <w:szCs w:val="24"/>
        </w:rPr>
      </w:pPr>
    </w:p>
    <w:p w14:paraId="30ED9EB2" w14:textId="315BC54D" w:rsidR="005F680E" w:rsidRDefault="00ED154D" w:rsidP="00E71098">
      <w:pPr>
        <w:spacing w:after="0"/>
        <w:jc w:val="left"/>
        <w:rPr>
          <w:rFonts w:cs="Times New Roman"/>
          <w:szCs w:val="24"/>
        </w:rPr>
      </w:pPr>
      <w:r w:rsidRPr="00ED154D">
        <w:rPr>
          <w:rFonts w:cs="Times New Roman"/>
          <w:szCs w:val="24"/>
        </w:rPr>
        <w:t>The proposed rule would require the title insurer to produce to the insured</w:t>
      </w:r>
      <w:r w:rsidR="00296F13">
        <w:rPr>
          <w:rFonts w:cs="Times New Roman"/>
          <w:szCs w:val="24"/>
        </w:rPr>
        <w:t xml:space="preserve"> “[a]</w:t>
      </w:r>
      <w:proofErr w:type="spellStart"/>
      <w:r w:rsidR="00296F13">
        <w:rPr>
          <w:rFonts w:cs="Times New Roman"/>
          <w:szCs w:val="24"/>
        </w:rPr>
        <w:t>ny</w:t>
      </w:r>
      <w:proofErr w:type="spellEnd"/>
      <w:r w:rsidR="00296F13">
        <w:rPr>
          <w:rFonts w:cs="Times New Roman"/>
          <w:szCs w:val="24"/>
        </w:rPr>
        <w:t xml:space="preserve"> portion of the first party claim file, including but not limited to, </w:t>
      </w:r>
      <w:r w:rsidRPr="00ED154D">
        <w:rPr>
          <w:rFonts w:cs="Times New Roman"/>
          <w:szCs w:val="24"/>
        </w:rPr>
        <w:t>all written reports, claim notes, estimates, bids, plans, measurements, drawings, engineer reports, contractor reports, statements, photographs, video recordings or any other documents or communications” unless the record is legally privileged, contains third party financial information, or is essential to reasonable investigation of alleged criminal activity. For a title insurer, this could mean disclosure of proprietary business information and – again – information from third parties that an insured may not be legally entitled to.</w:t>
      </w:r>
      <w:r w:rsidR="00AF52B6">
        <w:rPr>
          <w:rFonts w:cs="Times New Roman"/>
          <w:szCs w:val="24"/>
        </w:rPr>
        <w:t xml:space="preserve">    </w:t>
      </w:r>
    </w:p>
    <w:p w14:paraId="0EF6154A" w14:textId="77777777" w:rsidR="005F680E" w:rsidRDefault="005F680E" w:rsidP="00E71098">
      <w:pPr>
        <w:spacing w:after="0"/>
        <w:jc w:val="left"/>
        <w:rPr>
          <w:rFonts w:cs="Times New Roman"/>
          <w:szCs w:val="24"/>
        </w:rPr>
      </w:pPr>
    </w:p>
    <w:p w14:paraId="77C031F3" w14:textId="69044C07" w:rsidR="00236B5D" w:rsidRDefault="00ED154D" w:rsidP="00E71098">
      <w:pPr>
        <w:spacing w:after="0"/>
        <w:jc w:val="left"/>
        <w:rPr>
          <w:rFonts w:cs="Times New Roman"/>
          <w:szCs w:val="24"/>
        </w:rPr>
      </w:pPr>
      <w:r w:rsidRPr="00ED154D">
        <w:rPr>
          <w:rFonts w:cs="Times New Roman"/>
          <w:szCs w:val="24"/>
        </w:rPr>
        <w:t xml:space="preserve">A title claim investigation, and therefore the “claim file,” often involves a review of title and escrow files. A title file generally contains information about the title insurer’s underwriting process, </w:t>
      </w:r>
      <w:r w:rsidRPr="00ED154D">
        <w:rPr>
          <w:rFonts w:cs="Times New Roman"/>
          <w:i/>
          <w:szCs w:val="24"/>
        </w:rPr>
        <w:t>e.g.</w:t>
      </w:r>
      <w:r w:rsidRPr="00ED154D">
        <w:rPr>
          <w:rFonts w:cs="Times New Roman"/>
          <w:szCs w:val="24"/>
        </w:rPr>
        <w:t xml:space="preserve">, policy write ups, property runs, and internal business communications. This is proprietary business information owned by the title insurer. Disclosure, if any, should be (and has been) limited to a subpoena or court order so that legal experts may evaluate the relevance and weigh the consequences of production. While an insured is entitled to understand how or why a </w:t>
      </w:r>
      <w:r w:rsidR="00296F13">
        <w:rPr>
          <w:rFonts w:cs="Times New Roman"/>
          <w:szCs w:val="24"/>
        </w:rPr>
        <w:t xml:space="preserve">title </w:t>
      </w:r>
      <w:r w:rsidRPr="00ED154D">
        <w:rPr>
          <w:rFonts w:cs="Times New Roman"/>
          <w:szCs w:val="24"/>
        </w:rPr>
        <w:t xml:space="preserve">claim is covered under the title policy that </w:t>
      </w:r>
      <w:r w:rsidR="00296F13">
        <w:rPr>
          <w:rFonts w:cs="Times New Roman"/>
          <w:szCs w:val="24"/>
        </w:rPr>
        <w:t>wa</w:t>
      </w:r>
      <w:r w:rsidRPr="00ED154D">
        <w:rPr>
          <w:rFonts w:cs="Times New Roman"/>
          <w:szCs w:val="24"/>
        </w:rPr>
        <w:t>s issued</w:t>
      </w:r>
      <w:r w:rsidR="00296F13">
        <w:rPr>
          <w:rFonts w:cs="Times New Roman"/>
          <w:szCs w:val="24"/>
        </w:rPr>
        <w:t xml:space="preserve"> to that insured</w:t>
      </w:r>
      <w:r w:rsidRPr="00ED154D">
        <w:rPr>
          <w:rFonts w:cs="Times New Roman"/>
          <w:szCs w:val="24"/>
        </w:rPr>
        <w:t xml:space="preserve">, an insured is not entitled </w:t>
      </w:r>
      <w:r w:rsidR="00092770">
        <w:rPr>
          <w:rFonts w:cs="Times New Roman"/>
          <w:szCs w:val="24"/>
        </w:rPr>
        <w:t xml:space="preserve">- </w:t>
      </w:r>
      <w:r w:rsidRPr="00ED154D">
        <w:rPr>
          <w:rFonts w:cs="Times New Roman"/>
          <w:szCs w:val="24"/>
        </w:rPr>
        <w:t>absent a subpoena or court order</w:t>
      </w:r>
      <w:r w:rsidR="00092770">
        <w:rPr>
          <w:rFonts w:cs="Times New Roman"/>
          <w:szCs w:val="24"/>
        </w:rPr>
        <w:t xml:space="preserve"> - </w:t>
      </w:r>
      <w:r w:rsidRPr="00ED154D">
        <w:rPr>
          <w:rFonts w:cs="Times New Roman"/>
          <w:szCs w:val="24"/>
        </w:rPr>
        <w:t>to obtain an insurer’s internal and proprietary considerations about how it underwrites a particular title risk</w:t>
      </w:r>
      <w:r w:rsidR="00296F13">
        <w:rPr>
          <w:rFonts w:cs="Times New Roman"/>
          <w:szCs w:val="24"/>
        </w:rPr>
        <w:t>, issues a form of policy,</w:t>
      </w:r>
      <w:r w:rsidRPr="00ED154D">
        <w:rPr>
          <w:rFonts w:cs="Times New Roman"/>
          <w:szCs w:val="24"/>
        </w:rPr>
        <w:t xml:space="preserve"> or otherwise does business.</w:t>
      </w:r>
    </w:p>
    <w:p w14:paraId="7DF12D3D" w14:textId="77777777" w:rsidR="00236B5D" w:rsidRDefault="00236B5D" w:rsidP="00E71098">
      <w:pPr>
        <w:spacing w:after="0"/>
        <w:jc w:val="left"/>
        <w:rPr>
          <w:rFonts w:cs="Times New Roman"/>
          <w:szCs w:val="24"/>
        </w:rPr>
      </w:pPr>
    </w:p>
    <w:p w14:paraId="3D9FFB03" w14:textId="4235315C" w:rsidR="00ED154D" w:rsidRDefault="00ED154D" w:rsidP="00E71098">
      <w:pPr>
        <w:spacing w:after="0"/>
        <w:jc w:val="left"/>
        <w:rPr>
          <w:rFonts w:cs="Times New Roman"/>
          <w:szCs w:val="24"/>
        </w:rPr>
      </w:pPr>
      <w:r w:rsidRPr="00ED154D">
        <w:rPr>
          <w:rFonts w:cs="Times New Roman"/>
          <w:szCs w:val="24"/>
        </w:rPr>
        <w:t>Regarding the escrow file, the WLTA appreciates that an exception has been carved out for third-party financial information</w:t>
      </w:r>
      <w:r>
        <w:rPr>
          <w:rFonts w:cs="Times New Roman"/>
          <w:szCs w:val="24"/>
        </w:rPr>
        <w:t>.  However, the proposed rule falls short and, as proposed, s</w:t>
      </w:r>
      <w:r w:rsidRPr="00ED154D">
        <w:rPr>
          <w:rFonts w:cs="Times New Roman"/>
          <w:szCs w:val="24"/>
        </w:rPr>
        <w:t xml:space="preserve">tands a very good chance of increasing litigation for insureds and insurers alike. A common title claim is when a neighbor asserts an interest in the insured’s land. The claim file </w:t>
      </w:r>
      <w:r>
        <w:rPr>
          <w:rFonts w:cs="Times New Roman"/>
          <w:szCs w:val="24"/>
        </w:rPr>
        <w:t xml:space="preserve">may </w:t>
      </w:r>
      <w:r w:rsidRPr="00ED154D">
        <w:rPr>
          <w:rFonts w:cs="Times New Roman"/>
          <w:szCs w:val="24"/>
        </w:rPr>
        <w:t>contain notes between the title claim adjuster and the neighbor, or documents, photographs and recordings provided by the neighbor to the title claim adjuster on a confidential basis. The proposed rule forces the title insurer to either produce such records to the insured or limit its own claim investigation because of the threat of production. None of these concerns</w:t>
      </w:r>
      <w:r>
        <w:rPr>
          <w:rFonts w:cs="Times New Roman"/>
          <w:szCs w:val="24"/>
        </w:rPr>
        <w:t>, including the unintended consequence of increased litigation,</w:t>
      </w:r>
      <w:r w:rsidRPr="00ED154D">
        <w:rPr>
          <w:rFonts w:cs="Times New Roman"/>
          <w:szCs w:val="24"/>
        </w:rPr>
        <w:t xml:space="preserve"> exist if the process by which an insured obtains third-party information from a title insurer’s claim file is by way of a subpoena.</w:t>
      </w:r>
    </w:p>
    <w:p w14:paraId="28AEB3DF" w14:textId="77777777" w:rsidR="00ED154D" w:rsidRDefault="00ED154D" w:rsidP="00E71098">
      <w:pPr>
        <w:spacing w:after="0"/>
        <w:jc w:val="left"/>
        <w:rPr>
          <w:rFonts w:cs="Times New Roman"/>
          <w:szCs w:val="24"/>
        </w:rPr>
      </w:pPr>
    </w:p>
    <w:p w14:paraId="1AE2EB6E" w14:textId="6435DD8F" w:rsidR="00ED154D" w:rsidRPr="00ED154D" w:rsidRDefault="00ED154D" w:rsidP="00ED154D">
      <w:pPr>
        <w:spacing w:after="0"/>
        <w:jc w:val="left"/>
        <w:rPr>
          <w:rFonts w:cs="Times New Roman"/>
          <w:szCs w:val="24"/>
        </w:rPr>
      </w:pPr>
      <w:r w:rsidRPr="00ED154D">
        <w:rPr>
          <w:rFonts w:cs="Times New Roman"/>
          <w:szCs w:val="24"/>
        </w:rPr>
        <w:t xml:space="preserve">The WLTA’s prior letters regarding the proposed rulemaking dated August 8, </w:t>
      </w:r>
      <w:proofErr w:type="gramStart"/>
      <w:r w:rsidRPr="00ED154D">
        <w:rPr>
          <w:rFonts w:cs="Times New Roman"/>
          <w:szCs w:val="24"/>
        </w:rPr>
        <w:t>2025</w:t>
      </w:r>
      <w:proofErr w:type="gramEnd"/>
      <w:r w:rsidRPr="00ED154D">
        <w:rPr>
          <w:rFonts w:cs="Times New Roman"/>
          <w:szCs w:val="24"/>
        </w:rPr>
        <w:t xml:space="preserve"> and October 3, 2025 are incorporated and referenced herein. To reiterate, the WLTA proposes to retain the existing</w:t>
      </w:r>
      <w:r>
        <w:rPr>
          <w:rFonts w:cs="Times New Roman"/>
          <w:szCs w:val="24"/>
        </w:rPr>
        <w:t xml:space="preserve"> Washington Administrative Code (WAC)</w:t>
      </w:r>
      <w:r w:rsidRPr="00ED154D">
        <w:rPr>
          <w:rFonts w:cs="Times New Roman"/>
          <w:szCs w:val="24"/>
        </w:rPr>
        <w:t xml:space="preserve"> 284-30-340 or exempt title insurers from the proposed changes to it.</w:t>
      </w:r>
    </w:p>
    <w:p w14:paraId="3D462C75" w14:textId="77777777" w:rsidR="00ED154D" w:rsidRDefault="00ED154D" w:rsidP="00E71098">
      <w:pPr>
        <w:spacing w:after="0"/>
        <w:jc w:val="left"/>
        <w:rPr>
          <w:rFonts w:cs="Times New Roman"/>
          <w:szCs w:val="24"/>
        </w:rPr>
      </w:pPr>
    </w:p>
    <w:p w14:paraId="10ABA581" w14:textId="697F6AF3" w:rsidR="005A193C" w:rsidRPr="00725D1F" w:rsidRDefault="004A3DD5" w:rsidP="00E71098">
      <w:pPr>
        <w:spacing w:after="0"/>
        <w:jc w:val="left"/>
        <w:rPr>
          <w:rFonts w:cs="Times New Roman"/>
          <w:szCs w:val="24"/>
        </w:rPr>
      </w:pPr>
      <w:r>
        <w:rPr>
          <w:rFonts w:cs="Times New Roman"/>
          <w:szCs w:val="24"/>
        </w:rPr>
        <w:t>Thank you for the opportunity to provide input</w:t>
      </w:r>
      <w:r w:rsidR="00ED154D">
        <w:rPr>
          <w:rFonts w:cs="Times New Roman"/>
          <w:szCs w:val="24"/>
        </w:rPr>
        <w:t>.  We appreciate your consideration of this important matter.</w:t>
      </w:r>
      <w:r>
        <w:rPr>
          <w:rFonts w:cs="Times New Roman"/>
          <w:szCs w:val="24"/>
        </w:rPr>
        <w:t xml:space="preserve"> </w:t>
      </w:r>
    </w:p>
    <w:p w14:paraId="2527F5B5" w14:textId="0AC920BB" w:rsidR="00E71098" w:rsidRPr="00725D1F" w:rsidRDefault="00490024" w:rsidP="00E71098">
      <w:pPr>
        <w:spacing w:after="0"/>
        <w:jc w:val="left"/>
        <w:rPr>
          <w:rFonts w:cs="Times New Roman"/>
          <w:szCs w:val="24"/>
        </w:rPr>
      </w:pPr>
      <w:r>
        <w:rPr>
          <w:rFonts w:cs="Times New Roman"/>
          <w:noProof/>
          <w:szCs w:val="24"/>
        </w:rPr>
        <w:drawing>
          <wp:anchor distT="0" distB="0" distL="114300" distR="114300" simplePos="0" relativeHeight="251664384" behindDoc="1" locked="0" layoutInCell="1" allowOverlap="1" wp14:anchorId="2E64221D" wp14:editId="559EBDDA">
            <wp:simplePos x="0" y="0"/>
            <wp:positionH relativeFrom="column">
              <wp:posOffset>-85726</wp:posOffset>
            </wp:positionH>
            <wp:positionV relativeFrom="paragraph">
              <wp:posOffset>160655</wp:posOffset>
            </wp:positionV>
            <wp:extent cx="2486025" cy="857250"/>
            <wp:effectExtent l="0" t="0" r="9525" b="0"/>
            <wp:wrapNone/>
            <wp:docPr id="17628956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895692" name="Picture 176289569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98608" cy="861589"/>
                    </a:xfrm>
                    <a:prstGeom prst="rect">
                      <a:avLst/>
                    </a:prstGeom>
                  </pic:spPr>
                </pic:pic>
              </a:graphicData>
            </a:graphic>
            <wp14:sizeRelH relativeFrom="margin">
              <wp14:pctWidth>0</wp14:pctWidth>
            </wp14:sizeRelH>
            <wp14:sizeRelV relativeFrom="margin">
              <wp14:pctHeight>0</wp14:pctHeight>
            </wp14:sizeRelV>
          </wp:anchor>
        </w:drawing>
      </w:r>
    </w:p>
    <w:p w14:paraId="13A526BD" w14:textId="12F637D8" w:rsidR="001217F1" w:rsidRDefault="001217F1" w:rsidP="00E71098">
      <w:pPr>
        <w:spacing w:after="0"/>
        <w:jc w:val="left"/>
        <w:rPr>
          <w:rFonts w:cs="Times New Roman"/>
          <w:szCs w:val="24"/>
        </w:rPr>
      </w:pPr>
    </w:p>
    <w:p w14:paraId="6AC2663C" w14:textId="77777777" w:rsidR="004A3DD5" w:rsidRDefault="004A3DD5" w:rsidP="00E71098">
      <w:pPr>
        <w:spacing w:after="0"/>
        <w:jc w:val="left"/>
        <w:rPr>
          <w:rFonts w:cs="Times New Roman"/>
          <w:szCs w:val="24"/>
        </w:rPr>
      </w:pPr>
    </w:p>
    <w:p w14:paraId="427C6110" w14:textId="44CDD457" w:rsidR="001217F1" w:rsidRDefault="001217F1" w:rsidP="00E71098">
      <w:pPr>
        <w:spacing w:after="0"/>
        <w:jc w:val="left"/>
        <w:rPr>
          <w:rFonts w:cs="Times New Roman"/>
          <w:szCs w:val="24"/>
        </w:rPr>
      </w:pPr>
    </w:p>
    <w:p w14:paraId="7F7B4DDC" w14:textId="77777777" w:rsidR="00490024" w:rsidRDefault="00490024" w:rsidP="00E71098">
      <w:pPr>
        <w:spacing w:after="0"/>
        <w:jc w:val="left"/>
        <w:rPr>
          <w:rFonts w:cs="Times New Roman"/>
          <w:szCs w:val="24"/>
        </w:rPr>
      </w:pPr>
    </w:p>
    <w:p w14:paraId="5198F3DF" w14:textId="7B01648C" w:rsidR="00E71098" w:rsidRDefault="00304964" w:rsidP="00E71098">
      <w:pPr>
        <w:spacing w:after="0"/>
        <w:jc w:val="left"/>
        <w:rPr>
          <w:rFonts w:cs="Times New Roman"/>
          <w:szCs w:val="24"/>
        </w:rPr>
      </w:pPr>
      <w:r>
        <w:rPr>
          <w:rFonts w:cs="Times New Roman"/>
          <w:szCs w:val="24"/>
        </w:rPr>
        <w:t>Ashley Callahan</w:t>
      </w:r>
    </w:p>
    <w:p w14:paraId="73D082A2" w14:textId="78A05FCF" w:rsidR="00E71098" w:rsidRDefault="00304964" w:rsidP="00E71098">
      <w:pPr>
        <w:spacing w:after="0"/>
        <w:jc w:val="left"/>
        <w:rPr>
          <w:rFonts w:cs="Times New Roman"/>
          <w:szCs w:val="24"/>
        </w:rPr>
      </w:pPr>
      <w:r>
        <w:rPr>
          <w:rFonts w:cs="Times New Roman"/>
          <w:szCs w:val="24"/>
        </w:rPr>
        <w:t>President</w:t>
      </w:r>
    </w:p>
    <w:p w14:paraId="6BB05A92" w14:textId="1305B2A2" w:rsidR="00490024" w:rsidRDefault="00490024" w:rsidP="00E71098">
      <w:pPr>
        <w:spacing w:after="0"/>
        <w:jc w:val="left"/>
        <w:rPr>
          <w:rFonts w:cs="Times New Roman"/>
          <w:szCs w:val="24"/>
        </w:rPr>
      </w:pPr>
      <w:r>
        <w:rPr>
          <w:rFonts w:cs="Times New Roman"/>
          <w:szCs w:val="24"/>
        </w:rPr>
        <w:t>Washington Land Title Association</w:t>
      </w:r>
    </w:p>
    <w:p w14:paraId="21306BC7" w14:textId="77777777" w:rsidR="00E71098" w:rsidRDefault="00E71098" w:rsidP="00E71098">
      <w:pPr>
        <w:spacing w:after="0"/>
        <w:jc w:val="left"/>
        <w:rPr>
          <w:rFonts w:cs="Times New Roman"/>
          <w:szCs w:val="24"/>
        </w:rPr>
      </w:pPr>
    </w:p>
    <w:p w14:paraId="59A36C8F" w14:textId="68498C3E" w:rsidR="00E71098" w:rsidRPr="00DB15BC" w:rsidRDefault="00E71098" w:rsidP="00E71098">
      <w:pPr>
        <w:spacing w:after="0"/>
        <w:jc w:val="left"/>
        <w:rPr>
          <w:rFonts w:cs="Times New Roman"/>
          <w:szCs w:val="24"/>
        </w:rPr>
      </w:pPr>
      <w:r>
        <w:rPr>
          <w:rFonts w:cs="Times New Roman"/>
          <w:szCs w:val="24"/>
        </w:rPr>
        <w:t>cc:</w:t>
      </w:r>
      <w:r w:rsidR="004A3DD5">
        <w:rPr>
          <w:rFonts w:cs="Times New Roman"/>
          <w:szCs w:val="24"/>
        </w:rPr>
        <w:t xml:space="preserve"> WLTA Board</w:t>
      </w:r>
    </w:p>
    <w:p w14:paraId="6ADE582F" w14:textId="3CFEA6FD" w:rsidR="00733303" w:rsidRPr="00DB15BC" w:rsidRDefault="00733303" w:rsidP="00E71098">
      <w:pPr>
        <w:spacing w:after="0" w:line="240" w:lineRule="auto"/>
        <w:rPr>
          <w:rFonts w:cs="Times New Roman"/>
          <w:szCs w:val="24"/>
        </w:rPr>
      </w:pPr>
    </w:p>
    <w:sectPr w:rsidR="00733303" w:rsidRPr="00DB15BC" w:rsidSect="00E71098">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abBruD">
    <w:altName w:val="Times New Roman"/>
    <w:charset w:val="00"/>
    <w:family w:val="auto"/>
    <w:pitch w:val="variable"/>
    <w:sig w:usb0="00000001"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B5C8F56"/>
    <w:lvl w:ilvl="0">
      <w:start w:val="1"/>
      <w:numFmt w:val="decimal"/>
      <w:lvlText w:val="%1.0"/>
      <w:lvlJc w:val="left"/>
      <w:pPr>
        <w:tabs>
          <w:tab w:val="num" w:pos="576"/>
        </w:tabs>
        <w:ind w:left="576" w:hanging="576"/>
      </w:pPr>
    </w:lvl>
    <w:lvl w:ilvl="1">
      <w:start w:val="1"/>
      <w:numFmt w:val="decimal"/>
      <w:pStyle w:val="Heading2"/>
      <w:lvlText w:val="%1.%2"/>
      <w:lvlJc w:val="left"/>
      <w:pPr>
        <w:tabs>
          <w:tab w:val="num" w:pos="594"/>
        </w:tabs>
        <w:ind w:left="594" w:hanging="864"/>
      </w:pPr>
    </w:lvl>
    <w:lvl w:ilvl="2">
      <w:start w:val="1"/>
      <w:numFmt w:val="decimal"/>
      <w:lvlText w:val="%1.%2.%3"/>
      <w:lvlJc w:val="left"/>
      <w:pPr>
        <w:tabs>
          <w:tab w:val="num" w:pos="-270"/>
        </w:tabs>
        <w:ind w:left="-270" w:firstLine="0"/>
      </w:pPr>
    </w:lvl>
    <w:lvl w:ilvl="3">
      <w:start w:val="1"/>
      <w:numFmt w:val="decimal"/>
      <w:lvlText w:val="%1.%2.%3.%4"/>
      <w:lvlJc w:val="left"/>
      <w:pPr>
        <w:tabs>
          <w:tab w:val="num" w:pos="450"/>
        </w:tabs>
        <w:ind w:left="-270" w:firstLine="0"/>
      </w:pPr>
    </w:lvl>
    <w:lvl w:ilvl="4">
      <w:start w:val="1"/>
      <w:numFmt w:val="decimal"/>
      <w:pStyle w:val="Heading5"/>
      <w:lvlText w:val="%1.%2.%3.%4.%5"/>
      <w:lvlJc w:val="left"/>
      <w:pPr>
        <w:tabs>
          <w:tab w:val="num" w:pos="-270"/>
        </w:tabs>
        <w:ind w:left="-270" w:firstLine="0"/>
      </w:pPr>
    </w:lvl>
    <w:lvl w:ilvl="5">
      <w:start w:val="1"/>
      <w:numFmt w:val="decimal"/>
      <w:lvlText w:val="%1.%2.%3.%4.%5.%6"/>
      <w:lvlJc w:val="left"/>
      <w:pPr>
        <w:tabs>
          <w:tab w:val="num" w:pos="-270"/>
        </w:tabs>
        <w:ind w:left="-270" w:firstLine="0"/>
      </w:pPr>
    </w:lvl>
    <w:lvl w:ilvl="6">
      <w:start w:val="1"/>
      <w:numFmt w:val="decimal"/>
      <w:lvlText w:val="%1.%2.%3.%4.%5.%6.%7"/>
      <w:lvlJc w:val="left"/>
      <w:pPr>
        <w:tabs>
          <w:tab w:val="num" w:pos="-270"/>
        </w:tabs>
        <w:ind w:left="-270" w:firstLine="0"/>
      </w:pPr>
    </w:lvl>
    <w:lvl w:ilvl="7">
      <w:start w:val="1"/>
      <w:numFmt w:val="decimal"/>
      <w:lvlText w:val="%1.%2.%3.%4.%5.%6.%7.%8"/>
      <w:lvlJc w:val="left"/>
      <w:pPr>
        <w:tabs>
          <w:tab w:val="num" w:pos="-270"/>
        </w:tabs>
        <w:ind w:left="-270" w:firstLine="0"/>
      </w:pPr>
    </w:lvl>
    <w:lvl w:ilvl="8">
      <w:start w:val="1"/>
      <w:numFmt w:val="decimal"/>
      <w:lvlText w:val="%1.%2.%3.%4.%5.%6.%7.%8.%9"/>
      <w:lvlJc w:val="left"/>
      <w:pPr>
        <w:tabs>
          <w:tab w:val="num" w:pos="-270"/>
        </w:tabs>
        <w:ind w:left="-270" w:firstLine="0"/>
      </w:pPr>
    </w:lvl>
  </w:abstractNum>
  <w:num w:numId="1" w16cid:durableId="1466854402">
    <w:abstractNumId w:val="0"/>
  </w:num>
  <w:num w:numId="2" w16cid:durableId="409160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CB9"/>
    <w:rsid w:val="00003E58"/>
    <w:rsid w:val="0002542B"/>
    <w:rsid w:val="00033D6B"/>
    <w:rsid w:val="000461FF"/>
    <w:rsid w:val="0005143F"/>
    <w:rsid w:val="00092770"/>
    <w:rsid w:val="00097B57"/>
    <w:rsid w:val="000B5517"/>
    <w:rsid w:val="000E7AF1"/>
    <w:rsid w:val="000F17CB"/>
    <w:rsid w:val="000F5B1B"/>
    <w:rsid w:val="00113CB9"/>
    <w:rsid w:val="001217F1"/>
    <w:rsid w:val="00122290"/>
    <w:rsid w:val="00144BDB"/>
    <w:rsid w:val="0015493B"/>
    <w:rsid w:val="001659EC"/>
    <w:rsid w:val="001B09CF"/>
    <w:rsid w:val="001B468E"/>
    <w:rsid w:val="001C21A6"/>
    <w:rsid w:val="001D361E"/>
    <w:rsid w:val="001D61B4"/>
    <w:rsid w:val="001E6FAC"/>
    <w:rsid w:val="00206912"/>
    <w:rsid w:val="002207F7"/>
    <w:rsid w:val="002224CE"/>
    <w:rsid w:val="002235CC"/>
    <w:rsid w:val="00236B5D"/>
    <w:rsid w:val="002802EC"/>
    <w:rsid w:val="00296F13"/>
    <w:rsid w:val="002A0C98"/>
    <w:rsid w:val="002A0FB5"/>
    <w:rsid w:val="002C5381"/>
    <w:rsid w:val="002D5AD7"/>
    <w:rsid w:val="002E2411"/>
    <w:rsid w:val="00304964"/>
    <w:rsid w:val="003207E4"/>
    <w:rsid w:val="003218A2"/>
    <w:rsid w:val="00323407"/>
    <w:rsid w:val="00356D5B"/>
    <w:rsid w:val="003930A5"/>
    <w:rsid w:val="003A27D5"/>
    <w:rsid w:val="003B07FB"/>
    <w:rsid w:val="003B527F"/>
    <w:rsid w:val="003B5BF7"/>
    <w:rsid w:val="003B6C43"/>
    <w:rsid w:val="004257D9"/>
    <w:rsid w:val="00432B23"/>
    <w:rsid w:val="004459C1"/>
    <w:rsid w:val="00445B8F"/>
    <w:rsid w:val="00481206"/>
    <w:rsid w:val="00490024"/>
    <w:rsid w:val="004A3DD5"/>
    <w:rsid w:val="004B3EE8"/>
    <w:rsid w:val="004B7F2E"/>
    <w:rsid w:val="004C39B9"/>
    <w:rsid w:val="004E0FD9"/>
    <w:rsid w:val="004E1688"/>
    <w:rsid w:val="004E39EA"/>
    <w:rsid w:val="004F626E"/>
    <w:rsid w:val="00530CE1"/>
    <w:rsid w:val="00542CA3"/>
    <w:rsid w:val="005453BD"/>
    <w:rsid w:val="00552805"/>
    <w:rsid w:val="00552C9D"/>
    <w:rsid w:val="005A148D"/>
    <w:rsid w:val="005A193C"/>
    <w:rsid w:val="005C089F"/>
    <w:rsid w:val="005F680E"/>
    <w:rsid w:val="006156D5"/>
    <w:rsid w:val="00623156"/>
    <w:rsid w:val="00631563"/>
    <w:rsid w:val="006326B9"/>
    <w:rsid w:val="0066353D"/>
    <w:rsid w:val="006B6235"/>
    <w:rsid w:val="006E7AE9"/>
    <w:rsid w:val="006F39D4"/>
    <w:rsid w:val="00704857"/>
    <w:rsid w:val="0073011D"/>
    <w:rsid w:val="00733303"/>
    <w:rsid w:val="00760E7C"/>
    <w:rsid w:val="00763E3E"/>
    <w:rsid w:val="007774AB"/>
    <w:rsid w:val="007B1FEC"/>
    <w:rsid w:val="007D0BFC"/>
    <w:rsid w:val="007E3EC5"/>
    <w:rsid w:val="007E6DEA"/>
    <w:rsid w:val="007F0AAC"/>
    <w:rsid w:val="00822C5F"/>
    <w:rsid w:val="008936AE"/>
    <w:rsid w:val="008A15A1"/>
    <w:rsid w:val="008C479D"/>
    <w:rsid w:val="008E129F"/>
    <w:rsid w:val="008F2FBA"/>
    <w:rsid w:val="00922E33"/>
    <w:rsid w:val="0093779B"/>
    <w:rsid w:val="0093784E"/>
    <w:rsid w:val="00952145"/>
    <w:rsid w:val="00955E17"/>
    <w:rsid w:val="00967946"/>
    <w:rsid w:val="0097582F"/>
    <w:rsid w:val="009763C7"/>
    <w:rsid w:val="00984E14"/>
    <w:rsid w:val="009B0965"/>
    <w:rsid w:val="009B2CDB"/>
    <w:rsid w:val="009C0EC2"/>
    <w:rsid w:val="009C5D94"/>
    <w:rsid w:val="009F1C5F"/>
    <w:rsid w:val="009F730C"/>
    <w:rsid w:val="00A02C86"/>
    <w:rsid w:val="00A03E59"/>
    <w:rsid w:val="00A25F64"/>
    <w:rsid w:val="00A41364"/>
    <w:rsid w:val="00A65FF2"/>
    <w:rsid w:val="00A664EE"/>
    <w:rsid w:val="00A85DD7"/>
    <w:rsid w:val="00A862E1"/>
    <w:rsid w:val="00A92BF7"/>
    <w:rsid w:val="00AA53E4"/>
    <w:rsid w:val="00AD7FC0"/>
    <w:rsid w:val="00AF52B6"/>
    <w:rsid w:val="00B23D00"/>
    <w:rsid w:val="00B259EE"/>
    <w:rsid w:val="00B3224C"/>
    <w:rsid w:val="00B6112F"/>
    <w:rsid w:val="00B6605A"/>
    <w:rsid w:val="00B94DB6"/>
    <w:rsid w:val="00BB427A"/>
    <w:rsid w:val="00BE4694"/>
    <w:rsid w:val="00BE65B3"/>
    <w:rsid w:val="00BF4B03"/>
    <w:rsid w:val="00C15C20"/>
    <w:rsid w:val="00C217B8"/>
    <w:rsid w:val="00C36D52"/>
    <w:rsid w:val="00C4549A"/>
    <w:rsid w:val="00C458A6"/>
    <w:rsid w:val="00C45D2F"/>
    <w:rsid w:val="00C66502"/>
    <w:rsid w:val="00C962EE"/>
    <w:rsid w:val="00CD2225"/>
    <w:rsid w:val="00CD7413"/>
    <w:rsid w:val="00D15F79"/>
    <w:rsid w:val="00D171A7"/>
    <w:rsid w:val="00D24DC8"/>
    <w:rsid w:val="00D25AC4"/>
    <w:rsid w:val="00D4152F"/>
    <w:rsid w:val="00D51E88"/>
    <w:rsid w:val="00D5349C"/>
    <w:rsid w:val="00D54B4E"/>
    <w:rsid w:val="00DA4998"/>
    <w:rsid w:val="00DB0570"/>
    <w:rsid w:val="00DB15BC"/>
    <w:rsid w:val="00DC4569"/>
    <w:rsid w:val="00E00F92"/>
    <w:rsid w:val="00E04B47"/>
    <w:rsid w:val="00E15232"/>
    <w:rsid w:val="00E30D15"/>
    <w:rsid w:val="00E35DCB"/>
    <w:rsid w:val="00E5326B"/>
    <w:rsid w:val="00E65D4C"/>
    <w:rsid w:val="00E70523"/>
    <w:rsid w:val="00E71098"/>
    <w:rsid w:val="00E73670"/>
    <w:rsid w:val="00E7617A"/>
    <w:rsid w:val="00E805E3"/>
    <w:rsid w:val="00E859B5"/>
    <w:rsid w:val="00ED154D"/>
    <w:rsid w:val="00EE12AB"/>
    <w:rsid w:val="00EF566B"/>
    <w:rsid w:val="00F23ABE"/>
    <w:rsid w:val="00F43CAA"/>
    <w:rsid w:val="00F50126"/>
    <w:rsid w:val="00F71CBE"/>
    <w:rsid w:val="00F91E51"/>
    <w:rsid w:val="00F93564"/>
    <w:rsid w:val="00FC29F4"/>
    <w:rsid w:val="00FD0DB7"/>
    <w:rsid w:val="00FD4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BF8B3"/>
  <w15:docId w15:val="{BD022C4B-9B48-4E87-8393-699BE8907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autoRedefine/>
    <w:qFormat/>
    <w:rsid w:val="00B6605A"/>
    <w:pPr>
      <w:keepNext/>
      <w:numPr>
        <w:ilvl w:val="1"/>
        <w:numId w:val="2"/>
      </w:numPr>
      <w:tabs>
        <w:tab w:val="left" w:pos="1440"/>
        <w:tab w:val="left" w:pos="2160"/>
        <w:tab w:val="left" w:pos="4320"/>
        <w:tab w:val="left" w:pos="5040"/>
        <w:tab w:val="left" w:pos="5760"/>
        <w:tab w:val="left" w:pos="6480"/>
        <w:tab w:val="left" w:pos="7200"/>
        <w:tab w:val="left" w:pos="7920"/>
        <w:tab w:val="left" w:pos="8640"/>
      </w:tabs>
      <w:suppressAutoHyphens/>
      <w:spacing w:before="240" w:after="240" w:line="240" w:lineRule="auto"/>
      <w:jc w:val="left"/>
      <w:outlineLvl w:val="1"/>
    </w:pPr>
    <w:rPr>
      <w:rFonts w:eastAsia="Times New Roman" w:cs="Times New Roman"/>
      <w:b/>
      <w:caps/>
      <w:spacing w:val="-2"/>
      <w:szCs w:val="20"/>
    </w:rPr>
  </w:style>
  <w:style w:type="paragraph" w:styleId="Heading5">
    <w:name w:val="heading 5"/>
    <w:basedOn w:val="Normal"/>
    <w:next w:val="Normal"/>
    <w:link w:val="Heading5Char"/>
    <w:autoRedefine/>
    <w:qFormat/>
    <w:rsid w:val="00B6605A"/>
    <w:pPr>
      <w:keepNext/>
      <w:numPr>
        <w:ilvl w:val="4"/>
        <w:numId w:val="1"/>
      </w:numPr>
      <w:tabs>
        <w:tab w:val="left" w:pos="720"/>
        <w:tab w:val="left" w:pos="1080"/>
        <w:tab w:val="left" w:pos="1440"/>
      </w:tabs>
      <w:spacing w:before="240" w:after="240" w:line="240" w:lineRule="auto"/>
      <w:ind w:left="0"/>
      <w:jc w:val="left"/>
      <w:outlineLvl w:val="4"/>
    </w:pPr>
    <w:rPr>
      <w:rFonts w:eastAsia="Times New Roman" w:cs="Times New Roman"/>
      <w:b/>
      <w:cap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6605A"/>
    <w:rPr>
      <w:rFonts w:eastAsia="Times New Roman" w:cs="Times New Roman"/>
      <w:b/>
      <w:caps/>
      <w:spacing w:val="-2"/>
      <w:szCs w:val="20"/>
    </w:rPr>
  </w:style>
  <w:style w:type="character" w:customStyle="1" w:styleId="Heading5Char">
    <w:name w:val="Heading 5 Char"/>
    <w:basedOn w:val="DefaultParagraphFont"/>
    <w:link w:val="Heading5"/>
    <w:rsid w:val="00B6605A"/>
    <w:rPr>
      <w:rFonts w:eastAsia="Times New Roman" w:cs="Times New Roman"/>
      <w:b/>
      <w:caps/>
      <w:szCs w:val="20"/>
    </w:rPr>
  </w:style>
  <w:style w:type="paragraph" w:styleId="BalloonText">
    <w:name w:val="Balloon Text"/>
    <w:basedOn w:val="Normal"/>
    <w:link w:val="BalloonTextChar"/>
    <w:uiPriority w:val="99"/>
    <w:semiHidden/>
    <w:unhideWhenUsed/>
    <w:rsid w:val="00113C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CB9"/>
    <w:rPr>
      <w:rFonts w:ascii="Tahoma" w:hAnsi="Tahoma" w:cs="Tahoma"/>
      <w:sz w:val="16"/>
      <w:szCs w:val="16"/>
    </w:rPr>
  </w:style>
  <w:style w:type="character" w:styleId="Hyperlink">
    <w:name w:val="Hyperlink"/>
    <w:basedOn w:val="DefaultParagraphFont"/>
    <w:uiPriority w:val="99"/>
    <w:unhideWhenUsed/>
    <w:rsid w:val="007E6DEA"/>
    <w:rPr>
      <w:color w:val="0000FF"/>
      <w:u w:val="single"/>
    </w:rPr>
  </w:style>
  <w:style w:type="character" w:styleId="UnresolvedMention">
    <w:name w:val="Unresolved Mention"/>
    <w:basedOn w:val="DefaultParagraphFont"/>
    <w:uiPriority w:val="99"/>
    <w:semiHidden/>
    <w:unhideWhenUsed/>
    <w:rsid w:val="003B5BF7"/>
    <w:rPr>
      <w:color w:val="605E5C"/>
      <w:shd w:val="clear" w:color="auto" w:fill="E1DFDD"/>
    </w:rPr>
  </w:style>
  <w:style w:type="paragraph" w:styleId="Revision">
    <w:name w:val="Revision"/>
    <w:hidden/>
    <w:uiPriority w:val="99"/>
    <w:semiHidden/>
    <w:rsid w:val="007E3EC5"/>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08423">
      <w:bodyDiv w:val="1"/>
      <w:marLeft w:val="0"/>
      <w:marRight w:val="0"/>
      <w:marTop w:val="0"/>
      <w:marBottom w:val="0"/>
      <w:divBdr>
        <w:top w:val="none" w:sz="0" w:space="0" w:color="auto"/>
        <w:left w:val="none" w:sz="0" w:space="0" w:color="auto"/>
        <w:bottom w:val="none" w:sz="0" w:space="0" w:color="auto"/>
        <w:right w:val="none" w:sz="0" w:space="0" w:color="auto"/>
      </w:divBdr>
    </w:div>
    <w:div w:id="1129203749">
      <w:bodyDiv w:val="1"/>
      <w:marLeft w:val="0"/>
      <w:marRight w:val="0"/>
      <w:marTop w:val="0"/>
      <w:marBottom w:val="0"/>
      <w:divBdr>
        <w:top w:val="none" w:sz="0" w:space="0" w:color="auto"/>
        <w:left w:val="none" w:sz="0" w:space="0" w:color="auto"/>
        <w:bottom w:val="none" w:sz="0" w:space="0" w:color="auto"/>
        <w:right w:val="none" w:sz="0" w:space="0" w:color="auto"/>
      </w:divBdr>
    </w:div>
    <w:div w:id="1164662051">
      <w:bodyDiv w:val="1"/>
      <w:marLeft w:val="0"/>
      <w:marRight w:val="0"/>
      <w:marTop w:val="0"/>
      <w:marBottom w:val="0"/>
      <w:divBdr>
        <w:top w:val="none" w:sz="0" w:space="0" w:color="auto"/>
        <w:left w:val="none" w:sz="0" w:space="0" w:color="auto"/>
        <w:bottom w:val="none" w:sz="0" w:space="0" w:color="auto"/>
        <w:right w:val="none" w:sz="0" w:space="0" w:color="auto"/>
      </w:divBdr>
    </w:div>
    <w:div w:id="1390424985">
      <w:bodyDiv w:val="1"/>
      <w:marLeft w:val="0"/>
      <w:marRight w:val="0"/>
      <w:marTop w:val="0"/>
      <w:marBottom w:val="0"/>
      <w:divBdr>
        <w:top w:val="none" w:sz="0" w:space="0" w:color="auto"/>
        <w:left w:val="none" w:sz="0" w:space="0" w:color="auto"/>
        <w:bottom w:val="none" w:sz="0" w:space="0" w:color="auto"/>
        <w:right w:val="none" w:sz="0" w:space="0" w:color="auto"/>
      </w:divBdr>
    </w:div>
    <w:div w:id="1933003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hyperlink" Target="mailto:execdirector@wltaonline.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ashingtonlandtitle.com"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mailto:rulescoordinator@oic.w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George Peters</dc:creator>
  <cp:lastModifiedBy>Callahan, Ashley</cp:lastModifiedBy>
  <cp:revision>3</cp:revision>
  <cp:lastPrinted>2024-10-14T21:27:00Z</cp:lastPrinted>
  <dcterms:created xsi:type="dcterms:W3CDTF">2026-01-09T03:13:00Z</dcterms:created>
  <dcterms:modified xsi:type="dcterms:W3CDTF">2026-01-09T18:19:00Z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29e12c-f801-4237-993b-e6a737fc631f_Enabled">
    <vt:lpwstr>true</vt:lpwstr>
  </property>
  <property fmtid="{D5CDD505-2E9C-101B-9397-08002B2CF9AE}" pid="3" name="MSIP_Label_b029e12c-f801-4237-993b-e6a737fc631f_SetDate">
    <vt:lpwstr>2025-08-07T19:54:25Z</vt:lpwstr>
  </property>
  <property fmtid="{D5CDD505-2E9C-101B-9397-08002B2CF9AE}" pid="4" name="MSIP_Label_b029e12c-f801-4237-993b-e6a737fc631f_Method">
    <vt:lpwstr>Standard</vt:lpwstr>
  </property>
  <property fmtid="{D5CDD505-2E9C-101B-9397-08002B2CF9AE}" pid="5" name="MSIP_Label_b029e12c-f801-4237-993b-e6a737fc631f_Name">
    <vt:lpwstr>Confidential or Internal Use</vt:lpwstr>
  </property>
  <property fmtid="{D5CDD505-2E9C-101B-9397-08002B2CF9AE}" pid="6" name="MSIP_Label_b029e12c-f801-4237-993b-e6a737fc631f_SiteId">
    <vt:lpwstr>b1a4b72b-b14a-41b0-b0a4-76f4b8df1f43</vt:lpwstr>
  </property>
  <property fmtid="{D5CDD505-2E9C-101B-9397-08002B2CF9AE}" pid="7" name="MSIP_Label_b029e12c-f801-4237-993b-e6a737fc631f_ActionId">
    <vt:lpwstr>faee67c7-2a60-4b67-ae08-50f79393f590</vt:lpwstr>
  </property>
  <property fmtid="{D5CDD505-2E9C-101B-9397-08002B2CF9AE}" pid="8" name="MSIP_Label_b029e12c-f801-4237-993b-e6a737fc631f_ContentBits">
    <vt:lpwstr>0</vt:lpwstr>
  </property>
</Properties>
</file>